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543297" w14:textId="73B6BC3F" w:rsidR="005A6F92" w:rsidRDefault="00215A06" w:rsidP="00CC6964">
      <w:pPr>
        <w:tabs>
          <w:tab w:val="left" w:pos="1530"/>
          <w:tab w:val="left" w:pos="10058"/>
        </w:tabs>
        <w:ind w:right="-1278"/>
      </w:pPr>
      <w:r>
        <w:rPr>
          <w:noProof/>
          <w:lang w:eastAsia="en-US"/>
        </w:rPr>
        <mc:AlternateContent>
          <mc:Choice Requires="wps">
            <w:drawing>
              <wp:anchor distT="0" distB="0" distL="114300" distR="114300" simplePos="0" relativeHeight="251661312" behindDoc="0" locked="0" layoutInCell="1" allowOverlap="1" wp14:anchorId="4460B2C0" wp14:editId="211E36DD">
                <wp:simplePos x="0" y="0"/>
                <wp:positionH relativeFrom="column">
                  <wp:posOffset>2428875</wp:posOffset>
                </wp:positionH>
                <wp:positionV relativeFrom="paragraph">
                  <wp:posOffset>4705350</wp:posOffset>
                </wp:positionV>
                <wp:extent cx="0" cy="990600"/>
                <wp:effectExtent l="0" t="0" r="19050" b="19050"/>
                <wp:wrapNone/>
                <wp:docPr id="2" name="Straight Connector 2"/>
                <wp:cNvGraphicFramePr/>
                <a:graphic xmlns:a="http://schemas.openxmlformats.org/drawingml/2006/main">
                  <a:graphicData uri="http://schemas.microsoft.com/office/word/2010/wordprocessingShape">
                    <wps:wsp>
                      <wps:cNvCnPr/>
                      <wps:spPr>
                        <a:xfrm flipH="1">
                          <a:off x="0" y="0"/>
                          <a:ext cx="0" cy="990600"/>
                        </a:xfrm>
                        <a:prstGeom prst="line">
                          <a:avLst/>
                        </a:prstGeom>
                        <a:ln w="22225">
                          <a:solidFill>
                            <a:srgbClr val="0098C3"/>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4D4995" id="Straight Connector 2"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1.25pt,370.5pt" to="191.25pt,4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" strokecolor="#0098c3" strokeweight="1.75pt"/>
            </w:pict>
          </mc:Fallback>
        </mc:AlternateContent>
      </w:r>
      <w:r w:rsidR="005E5640">
        <w:rPr>
          <w:noProof/>
          <w:lang w:eastAsia="en-US"/>
        </w:rPr>
        <mc:AlternateContent>
          <mc:Choice Requires="wps">
            <w:drawing>
              <wp:anchor distT="0" distB="0" distL="114300" distR="114300" simplePos="0" relativeHeight="251659264" behindDoc="0" locked="0" layoutInCell="1" allowOverlap="1" wp14:anchorId="3E90D3EF" wp14:editId="12099FCA">
                <wp:simplePos x="0" y="0"/>
                <wp:positionH relativeFrom="column">
                  <wp:posOffset>9525</wp:posOffset>
                </wp:positionH>
                <wp:positionV relativeFrom="paragraph">
                  <wp:posOffset>1130300</wp:posOffset>
                </wp:positionV>
                <wp:extent cx="6934200" cy="7210425"/>
                <wp:effectExtent l="0" t="0" r="0" b="9525"/>
                <wp:wrapSquare wrapText="bothSides"/>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34200" cy="72104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DC9C5C8" w14:textId="4789C524" w:rsidR="005E5640" w:rsidRPr="005E5640" w:rsidRDefault="005E5640" w:rsidP="005E5640">
                            <w:pPr>
                              <w:ind w:right="-45"/>
                              <w:jc w:val="center"/>
                              <w:rPr>
                                <w:rFonts w:ascii="Verdana" w:hAnsi="Verdana"/>
                                <w:color w:val="505150"/>
                                <w:sz w:val="44"/>
                              </w:rPr>
                            </w:pPr>
                            <w:r w:rsidRPr="005E5640">
                              <w:rPr>
                                <w:rFonts w:ascii="Verdana" w:hAnsi="Verdana"/>
                                <w:color w:val="505150"/>
                                <w:sz w:val="44"/>
                              </w:rPr>
                              <w:t>Saturday, May 21, 2022</w:t>
                            </w:r>
                          </w:p>
                          <w:p w14:paraId="37FE4251" w14:textId="0B5CD444" w:rsidR="00805EEA" w:rsidRPr="005E5640" w:rsidRDefault="005E5640" w:rsidP="005E5640">
                            <w:pPr>
                              <w:ind w:right="-45"/>
                              <w:jc w:val="center"/>
                              <w:rPr>
                                <w:rFonts w:ascii="Verdana" w:hAnsi="Verdana"/>
                                <w:color w:val="505150"/>
                                <w:sz w:val="44"/>
                              </w:rPr>
                            </w:pPr>
                            <w:r w:rsidRPr="005E5640">
                              <w:rPr>
                                <w:rFonts w:ascii="Verdana" w:hAnsi="Verdana"/>
                                <w:color w:val="505150"/>
                                <w:sz w:val="44"/>
                              </w:rPr>
                              <w:t>8:00 AM – 1:00 PM</w:t>
                            </w:r>
                          </w:p>
                          <w:p w14:paraId="731F3687" w14:textId="77777777" w:rsidR="005E5640" w:rsidRPr="00215A06" w:rsidRDefault="005E5640" w:rsidP="005E5640">
                            <w:pPr>
                              <w:ind w:right="-45"/>
                              <w:jc w:val="center"/>
                              <w:rPr>
                                <w:rFonts w:ascii="Verdana" w:hAnsi="Verdana"/>
                                <w:sz w:val="36"/>
                              </w:rPr>
                            </w:pPr>
                            <w:r w:rsidRPr="00215A06">
                              <w:rPr>
                                <w:rFonts w:ascii="Verdana" w:hAnsi="Verdana"/>
                                <w:sz w:val="36"/>
                              </w:rPr>
                              <w:t>Center for Educ</w:t>
                            </w:r>
                            <w:r w:rsidRPr="00215A06">
                              <w:rPr>
                                <w:rFonts w:ascii="Verdana" w:hAnsi="Verdana"/>
                                <w:sz w:val="36"/>
                              </w:rPr>
                              <w:t>ation Simulation and Innovation</w:t>
                            </w:r>
                          </w:p>
                          <w:p w14:paraId="497B1BDD" w14:textId="0F7BCD1C" w:rsidR="005E5640" w:rsidRPr="00215A06" w:rsidRDefault="005E5640" w:rsidP="005E5640">
                            <w:pPr>
                              <w:ind w:right="-45"/>
                              <w:jc w:val="center"/>
                              <w:rPr>
                                <w:rFonts w:ascii="Verdana" w:hAnsi="Verdana"/>
                                <w:color w:val="505150"/>
                                <w:sz w:val="48"/>
                              </w:rPr>
                            </w:pPr>
                            <w:r w:rsidRPr="00215A06">
                              <w:rPr>
                                <w:rFonts w:ascii="Verdana" w:hAnsi="Verdana"/>
                                <w:sz w:val="36"/>
                              </w:rPr>
                              <w:t>Hartford</w:t>
                            </w:r>
                            <w:r w:rsidRPr="00215A06">
                              <w:rPr>
                                <w:rFonts w:ascii="Verdana" w:hAnsi="Verdana"/>
                                <w:sz w:val="36"/>
                              </w:rPr>
                              <w:t xml:space="preserve"> Hospital</w:t>
                            </w:r>
                          </w:p>
                          <w:p w14:paraId="3A23066D" w14:textId="77777777" w:rsidR="006C049E" w:rsidRPr="00215A06" w:rsidRDefault="006C049E" w:rsidP="008E66CE">
                            <w:pPr>
                              <w:ind w:right="-45"/>
                              <w:rPr>
                                <w:rFonts w:ascii="Verdana" w:hAnsi="Verdana"/>
                                <w:sz w:val="12"/>
                              </w:rPr>
                            </w:pPr>
                          </w:p>
                          <w:p w14:paraId="397D7CF0" w14:textId="77777777" w:rsidR="005E5640" w:rsidRPr="00215A06" w:rsidRDefault="005E5640" w:rsidP="00215A06">
                            <w:pPr>
                              <w:ind w:left="2160" w:right="-45"/>
                              <w:rPr>
                                <w:rFonts w:ascii="Verdana" w:hAnsi="Verdana"/>
                                <w:sz w:val="28"/>
                              </w:rPr>
                            </w:pPr>
                            <w:proofErr w:type="gramStart"/>
                            <w:r w:rsidRPr="00215A06">
                              <w:rPr>
                                <w:rFonts w:ascii="Verdana" w:hAnsi="Verdana"/>
                                <w:sz w:val="28"/>
                              </w:rPr>
                              <w:t>7:</w:t>
                            </w:r>
                            <w:proofErr w:type="gramEnd"/>
                            <w:r w:rsidRPr="00215A06">
                              <w:rPr>
                                <w:rFonts w:ascii="Verdana" w:hAnsi="Verdana"/>
                                <w:sz w:val="28"/>
                              </w:rPr>
                              <w:t xml:space="preserve">30 am    </w:t>
                            </w:r>
                            <w:r w:rsidRPr="00215A06">
                              <w:rPr>
                                <w:rFonts w:ascii="Verdana" w:hAnsi="Verdana"/>
                                <w:sz w:val="28"/>
                              </w:rPr>
                              <w:tab/>
                              <w:t>Registration with Continental breakfast</w:t>
                            </w:r>
                          </w:p>
                          <w:p w14:paraId="1E2ED29D" w14:textId="77777777" w:rsidR="005E5640" w:rsidRPr="00215A06" w:rsidRDefault="005E5640" w:rsidP="00215A06">
                            <w:pPr>
                              <w:ind w:left="2160" w:right="-45"/>
                              <w:rPr>
                                <w:rFonts w:ascii="Verdana" w:hAnsi="Verdana"/>
                                <w:sz w:val="28"/>
                              </w:rPr>
                            </w:pPr>
                            <w:proofErr w:type="gramStart"/>
                            <w:r w:rsidRPr="00215A06">
                              <w:rPr>
                                <w:rFonts w:ascii="Verdana" w:hAnsi="Verdana"/>
                                <w:sz w:val="28"/>
                              </w:rPr>
                              <w:t>8:</w:t>
                            </w:r>
                            <w:proofErr w:type="gramEnd"/>
                            <w:r w:rsidRPr="00215A06">
                              <w:rPr>
                                <w:rFonts w:ascii="Verdana" w:hAnsi="Verdana"/>
                                <w:sz w:val="28"/>
                              </w:rPr>
                              <w:t xml:space="preserve">00 am    </w:t>
                            </w:r>
                            <w:r w:rsidRPr="00215A06">
                              <w:rPr>
                                <w:rFonts w:ascii="Verdana" w:hAnsi="Verdana"/>
                                <w:sz w:val="28"/>
                              </w:rPr>
                              <w:tab/>
                              <w:t>Introduction and Lecture (CESI Auditorium)</w:t>
                            </w:r>
                          </w:p>
                          <w:p w14:paraId="05529932" w14:textId="77777777" w:rsidR="005E5640" w:rsidRPr="00215A06" w:rsidRDefault="005E5640" w:rsidP="00215A06">
                            <w:pPr>
                              <w:ind w:left="2160" w:right="-45"/>
                              <w:rPr>
                                <w:rFonts w:ascii="Verdana" w:hAnsi="Verdana"/>
                                <w:sz w:val="28"/>
                              </w:rPr>
                            </w:pPr>
                            <w:proofErr w:type="gramStart"/>
                            <w:r w:rsidRPr="00215A06">
                              <w:rPr>
                                <w:rFonts w:ascii="Verdana" w:hAnsi="Verdana"/>
                                <w:sz w:val="28"/>
                              </w:rPr>
                              <w:t>9:</w:t>
                            </w:r>
                            <w:proofErr w:type="gramEnd"/>
                            <w:r w:rsidRPr="00215A06">
                              <w:rPr>
                                <w:rFonts w:ascii="Verdana" w:hAnsi="Verdana"/>
                                <w:sz w:val="28"/>
                              </w:rPr>
                              <w:t xml:space="preserve">00 am    </w:t>
                            </w:r>
                            <w:r w:rsidRPr="00215A06">
                              <w:rPr>
                                <w:rFonts w:ascii="Verdana" w:hAnsi="Verdana"/>
                                <w:sz w:val="28"/>
                              </w:rPr>
                              <w:tab/>
                              <w:t>Skill Stations begin</w:t>
                            </w:r>
                          </w:p>
                          <w:p w14:paraId="4CCBC391" w14:textId="77777777" w:rsidR="005E5640" w:rsidRPr="00215A06" w:rsidRDefault="005E5640" w:rsidP="00215A06">
                            <w:pPr>
                              <w:ind w:left="2160" w:right="-45"/>
                              <w:rPr>
                                <w:rFonts w:ascii="Verdana" w:hAnsi="Verdana"/>
                                <w:sz w:val="28"/>
                              </w:rPr>
                            </w:pPr>
                            <w:proofErr w:type="gramStart"/>
                            <w:r w:rsidRPr="00215A06">
                              <w:rPr>
                                <w:rFonts w:ascii="Verdana" w:hAnsi="Verdana"/>
                                <w:sz w:val="28"/>
                              </w:rPr>
                              <w:t>11</w:t>
                            </w:r>
                            <w:proofErr w:type="gramEnd"/>
                            <w:r w:rsidRPr="00215A06">
                              <w:rPr>
                                <w:rFonts w:ascii="Verdana" w:hAnsi="Verdana"/>
                                <w:sz w:val="28"/>
                              </w:rPr>
                              <w:t xml:space="preserve">:00 am </w:t>
                            </w:r>
                            <w:r w:rsidRPr="00215A06">
                              <w:rPr>
                                <w:rFonts w:ascii="Verdana" w:hAnsi="Verdana"/>
                                <w:sz w:val="28"/>
                              </w:rPr>
                              <w:tab/>
                              <w:t>Lunch</w:t>
                            </w:r>
                          </w:p>
                          <w:p w14:paraId="401A788D" w14:textId="7A6E6C4D" w:rsidR="005E5640" w:rsidRPr="00215A06" w:rsidRDefault="005E5640" w:rsidP="00215A06">
                            <w:pPr>
                              <w:ind w:left="2160" w:right="-45"/>
                              <w:rPr>
                                <w:rFonts w:ascii="Verdana" w:hAnsi="Verdana"/>
                                <w:sz w:val="28"/>
                              </w:rPr>
                            </w:pPr>
                            <w:r w:rsidRPr="00215A06">
                              <w:rPr>
                                <w:rFonts w:ascii="Verdana" w:hAnsi="Verdana"/>
                                <w:sz w:val="28"/>
                              </w:rPr>
                              <w:t>1:00 pm</w:t>
                            </w:r>
                            <w:r w:rsidRPr="00215A06">
                              <w:rPr>
                                <w:rFonts w:ascii="Verdana" w:hAnsi="Verdana"/>
                                <w:sz w:val="28"/>
                              </w:rPr>
                              <w:tab/>
                            </w:r>
                            <w:r w:rsidR="00215A06">
                              <w:rPr>
                                <w:rFonts w:ascii="Verdana" w:hAnsi="Verdana"/>
                                <w:sz w:val="28"/>
                              </w:rPr>
                              <w:tab/>
                            </w:r>
                            <w:r w:rsidRPr="00215A06">
                              <w:rPr>
                                <w:rFonts w:ascii="Verdana" w:hAnsi="Verdana"/>
                                <w:sz w:val="28"/>
                              </w:rPr>
                              <w:t>Conference ends</w:t>
                            </w:r>
                          </w:p>
                          <w:p w14:paraId="07631C56" w14:textId="77777777" w:rsidR="005E5640" w:rsidRPr="005E5640" w:rsidRDefault="005E5640" w:rsidP="005E5640">
                            <w:pPr>
                              <w:ind w:right="-45"/>
                              <w:rPr>
                                <w:rFonts w:ascii="Verdana" w:hAnsi="Verdana"/>
                                <w:b/>
                              </w:rPr>
                            </w:pPr>
                          </w:p>
                          <w:p w14:paraId="465AF876" w14:textId="2E9F0271" w:rsidR="005E5640" w:rsidRPr="00215A06" w:rsidRDefault="005E5640" w:rsidP="005E5640">
                            <w:pPr>
                              <w:ind w:right="-45"/>
                              <w:rPr>
                                <w:rFonts w:ascii="Verdana" w:hAnsi="Verdana"/>
                              </w:rPr>
                            </w:pPr>
                            <w:r w:rsidRPr="00215A06">
                              <w:rPr>
                                <w:rFonts w:ascii="Verdana" w:hAnsi="Verdana"/>
                                <w:b/>
                              </w:rPr>
                              <w:t>Parking:</w:t>
                            </w:r>
                            <w:r w:rsidRPr="00215A06">
                              <w:rPr>
                                <w:rFonts w:ascii="Verdana" w:hAnsi="Verdana"/>
                              </w:rPr>
                              <w:t xml:space="preserve"> Park in the Hudson Street garage on 510 Hudson Street</w:t>
                            </w:r>
                            <w:r w:rsidRPr="00215A06">
                              <w:rPr>
                                <w:rFonts w:ascii="Verdana" w:hAnsi="Verdana"/>
                              </w:rPr>
                              <w:t xml:space="preserve">.  Access CESI at 560 Hudson St.  Enter via the main entrance to the building and proceed to the </w:t>
                            </w:r>
                            <w:proofErr w:type="gramStart"/>
                            <w:r w:rsidRPr="00215A06">
                              <w:rPr>
                                <w:rFonts w:ascii="Verdana" w:hAnsi="Verdana"/>
                              </w:rPr>
                              <w:t>2</w:t>
                            </w:r>
                            <w:r w:rsidRPr="00215A06">
                              <w:rPr>
                                <w:rFonts w:ascii="Verdana" w:hAnsi="Verdana"/>
                                <w:vertAlign w:val="superscript"/>
                              </w:rPr>
                              <w:t>nd</w:t>
                            </w:r>
                            <w:proofErr w:type="gramEnd"/>
                            <w:r w:rsidRPr="00215A06">
                              <w:rPr>
                                <w:rFonts w:ascii="Verdana" w:hAnsi="Verdana"/>
                              </w:rPr>
                              <w:t xml:space="preserve"> floor.</w:t>
                            </w:r>
                          </w:p>
                          <w:p w14:paraId="0042B649" w14:textId="77777777" w:rsidR="005E5640" w:rsidRPr="00215A06" w:rsidRDefault="005E5640" w:rsidP="005E5640">
                            <w:pPr>
                              <w:ind w:right="-45"/>
                              <w:rPr>
                                <w:rFonts w:ascii="Verdana" w:hAnsi="Verdana"/>
                                <w:sz w:val="20"/>
                              </w:rPr>
                            </w:pPr>
                          </w:p>
                          <w:p w14:paraId="2AFA93D2" w14:textId="77777777" w:rsidR="005E5640" w:rsidRPr="00215A06" w:rsidRDefault="005E5640" w:rsidP="005E5640">
                            <w:pPr>
                              <w:ind w:right="-45"/>
                              <w:rPr>
                                <w:rFonts w:ascii="Verdana" w:hAnsi="Verdana"/>
                                <w:sz w:val="20"/>
                              </w:rPr>
                            </w:pPr>
                            <w:r w:rsidRPr="00215A06">
                              <w:rPr>
                                <w:rFonts w:ascii="Verdana" w:hAnsi="Verdana"/>
                                <w:sz w:val="28"/>
                                <w:highlight w:val="yellow"/>
                              </w:rPr>
                              <w:t>*Masks are required</w:t>
                            </w:r>
                            <w:r w:rsidRPr="00215A06">
                              <w:rPr>
                                <w:rFonts w:ascii="Verdana" w:hAnsi="Verdana"/>
                                <w:sz w:val="28"/>
                              </w:rPr>
                              <w:t xml:space="preserve"> </w:t>
                            </w:r>
                          </w:p>
                          <w:p w14:paraId="6A05A7AB" w14:textId="77777777" w:rsidR="005E5640" w:rsidRPr="005E5640" w:rsidRDefault="005E5640" w:rsidP="005E5640">
                            <w:pPr>
                              <w:ind w:right="-45"/>
                              <w:rPr>
                                <w:rFonts w:ascii="Verdana" w:hAnsi="Verdana"/>
                              </w:rPr>
                            </w:pPr>
                          </w:p>
                          <w:p w14:paraId="75FE36CA" w14:textId="389A7CA9" w:rsidR="005E5640" w:rsidRPr="00215A06" w:rsidRDefault="00215A06" w:rsidP="00215A06">
                            <w:pPr>
                              <w:ind w:right="-45"/>
                              <w:rPr>
                                <w:rFonts w:ascii="Verdana" w:hAnsi="Verdana"/>
                                <w:b/>
                                <w:sz w:val="22"/>
                              </w:rPr>
                            </w:pPr>
                            <w:r>
                              <w:rPr>
                                <w:rFonts w:ascii="Verdana" w:hAnsi="Verdana"/>
                                <w:b/>
                                <w:sz w:val="22"/>
                              </w:rPr>
                              <w:t xml:space="preserve">   </w:t>
                            </w:r>
                            <w:r w:rsidR="005E5640" w:rsidRPr="00215A06">
                              <w:rPr>
                                <w:rFonts w:ascii="Verdana" w:hAnsi="Verdana"/>
                                <w:b/>
                                <w:sz w:val="22"/>
                              </w:rPr>
                              <w:t>Course Directors:</w:t>
                            </w:r>
                            <w:r w:rsidR="005E5640" w:rsidRPr="00215A06">
                              <w:rPr>
                                <w:rFonts w:ascii="Verdana" w:hAnsi="Verdana"/>
                                <w:b/>
                                <w:sz w:val="22"/>
                              </w:rPr>
                              <w:tab/>
                            </w:r>
                            <w:r>
                              <w:rPr>
                                <w:rFonts w:ascii="Verdana" w:hAnsi="Verdana"/>
                                <w:sz w:val="22"/>
                              </w:rPr>
                              <w:tab/>
                              <w:t xml:space="preserve">   </w:t>
                            </w:r>
                            <w:r w:rsidR="005E5640" w:rsidRPr="00215A06">
                              <w:rPr>
                                <w:rFonts w:ascii="Verdana" w:hAnsi="Verdana"/>
                                <w:b/>
                                <w:sz w:val="22"/>
                              </w:rPr>
                              <w:t>Faculty:</w:t>
                            </w:r>
                          </w:p>
                          <w:p w14:paraId="3488E443" w14:textId="6119E066" w:rsidR="005E5640" w:rsidRPr="00215A06" w:rsidRDefault="00215A06" w:rsidP="00215A06">
                            <w:pPr>
                              <w:ind w:right="-45"/>
                              <w:rPr>
                                <w:rFonts w:ascii="Verdana" w:hAnsi="Verdana"/>
                                <w:sz w:val="22"/>
                              </w:rPr>
                            </w:pPr>
                            <w:r>
                              <w:rPr>
                                <w:rFonts w:ascii="Verdana" w:hAnsi="Verdana"/>
                                <w:sz w:val="22"/>
                              </w:rPr>
                              <w:t xml:space="preserve">   </w:t>
                            </w:r>
                            <w:r w:rsidR="005E5640" w:rsidRPr="00215A06">
                              <w:rPr>
                                <w:rFonts w:ascii="Verdana" w:hAnsi="Verdana"/>
                                <w:sz w:val="22"/>
                              </w:rPr>
                              <w:t>Arun Uthayashankar, MD</w:t>
                            </w:r>
                            <w:r w:rsidR="005E5640" w:rsidRPr="00215A06">
                              <w:rPr>
                                <w:rFonts w:ascii="Verdana" w:hAnsi="Verdana"/>
                                <w:sz w:val="22"/>
                              </w:rPr>
                              <w:tab/>
                            </w:r>
                            <w:r>
                              <w:rPr>
                                <w:rFonts w:ascii="Verdana" w:hAnsi="Verdana"/>
                                <w:sz w:val="22"/>
                              </w:rPr>
                              <w:t xml:space="preserve">   </w:t>
                            </w:r>
                            <w:r w:rsidR="005E5640" w:rsidRPr="00215A06">
                              <w:rPr>
                                <w:rFonts w:ascii="Verdana" w:hAnsi="Verdana"/>
                                <w:sz w:val="22"/>
                              </w:rPr>
                              <w:t>F. Luke Aldo, DO</w:t>
                            </w:r>
                            <w:r w:rsidR="005E5640" w:rsidRPr="00215A06">
                              <w:rPr>
                                <w:rFonts w:ascii="Verdana" w:hAnsi="Verdana"/>
                                <w:sz w:val="22"/>
                              </w:rPr>
                              <w:tab/>
                            </w:r>
                            <w:r>
                              <w:rPr>
                                <w:rFonts w:ascii="Verdana" w:hAnsi="Verdana"/>
                                <w:sz w:val="22"/>
                              </w:rPr>
                              <w:tab/>
                              <w:t xml:space="preserve"> </w:t>
                            </w:r>
                            <w:r>
                              <w:rPr>
                                <w:rFonts w:ascii="Verdana" w:hAnsi="Verdana"/>
                                <w:sz w:val="22"/>
                              </w:rPr>
                              <w:tab/>
                            </w:r>
                            <w:proofErr w:type="spellStart"/>
                            <w:r w:rsidRPr="00215A06">
                              <w:rPr>
                                <w:rFonts w:ascii="Verdana" w:hAnsi="Verdana"/>
                                <w:sz w:val="22"/>
                              </w:rPr>
                              <w:t>Lingesh</w:t>
                            </w:r>
                            <w:proofErr w:type="spellEnd"/>
                            <w:r w:rsidRPr="00215A06">
                              <w:rPr>
                                <w:rFonts w:ascii="Verdana" w:hAnsi="Verdana"/>
                                <w:sz w:val="22"/>
                              </w:rPr>
                              <w:t xml:space="preserve"> </w:t>
                            </w:r>
                            <w:proofErr w:type="spellStart"/>
                            <w:r w:rsidRPr="00215A06">
                              <w:rPr>
                                <w:rFonts w:ascii="Verdana" w:hAnsi="Verdana"/>
                                <w:sz w:val="22"/>
                              </w:rPr>
                              <w:t>Sivanesan</w:t>
                            </w:r>
                            <w:proofErr w:type="spellEnd"/>
                            <w:r w:rsidRPr="00215A06">
                              <w:rPr>
                                <w:rFonts w:ascii="Verdana" w:hAnsi="Verdana"/>
                                <w:sz w:val="22"/>
                              </w:rPr>
                              <w:t>, MD</w:t>
                            </w:r>
                            <w:r>
                              <w:rPr>
                                <w:rFonts w:ascii="Verdana" w:hAnsi="Verdana"/>
                                <w:sz w:val="22"/>
                              </w:rPr>
                              <w:tab/>
                            </w:r>
                          </w:p>
                          <w:p w14:paraId="02A9A201" w14:textId="4418F6CE" w:rsidR="005E5640" w:rsidRPr="00215A06" w:rsidRDefault="00215A06" w:rsidP="00215A06">
                            <w:pPr>
                              <w:ind w:right="-45"/>
                              <w:rPr>
                                <w:rFonts w:ascii="Verdana" w:hAnsi="Verdana"/>
                                <w:sz w:val="22"/>
                              </w:rPr>
                            </w:pPr>
                            <w:r>
                              <w:rPr>
                                <w:rFonts w:ascii="Verdana" w:hAnsi="Verdana"/>
                                <w:sz w:val="22"/>
                              </w:rPr>
                              <w:t xml:space="preserve">   J</w:t>
                            </w:r>
                            <w:r w:rsidR="005E5640" w:rsidRPr="00215A06">
                              <w:rPr>
                                <w:rFonts w:ascii="Verdana" w:hAnsi="Verdana"/>
                                <w:sz w:val="22"/>
                              </w:rPr>
                              <w:t>oseph H</w:t>
                            </w:r>
                            <w:r w:rsidR="00B93F7D">
                              <w:rPr>
                                <w:rFonts w:ascii="Verdana" w:hAnsi="Verdana"/>
                                <w:sz w:val="22"/>
                              </w:rPr>
                              <w:t>.</w:t>
                            </w:r>
                            <w:r w:rsidR="005E5640" w:rsidRPr="00215A06">
                              <w:rPr>
                                <w:rFonts w:ascii="Verdana" w:hAnsi="Verdana"/>
                                <w:sz w:val="22"/>
                              </w:rPr>
                              <w:t xml:space="preserve"> McIsaac, MD</w:t>
                            </w:r>
                            <w:r w:rsidR="005E5640" w:rsidRPr="00215A06">
                              <w:rPr>
                                <w:rFonts w:ascii="Verdana" w:hAnsi="Verdana"/>
                                <w:sz w:val="22"/>
                              </w:rPr>
                              <w:tab/>
                            </w:r>
                            <w:r w:rsidR="005E5640" w:rsidRPr="00215A06">
                              <w:rPr>
                                <w:rFonts w:ascii="Verdana" w:hAnsi="Verdana"/>
                                <w:sz w:val="22"/>
                              </w:rPr>
                              <w:tab/>
                            </w:r>
                            <w:r>
                              <w:rPr>
                                <w:rFonts w:ascii="Verdana" w:hAnsi="Verdana"/>
                                <w:sz w:val="22"/>
                              </w:rPr>
                              <w:t xml:space="preserve">   </w:t>
                            </w:r>
                            <w:r w:rsidR="005E5640" w:rsidRPr="00215A06">
                              <w:rPr>
                                <w:rFonts w:ascii="Verdana" w:hAnsi="Verdana"/>
                                <w:sz w:val="22"/>
                              </w:rPr>
                              <w:t xml:space="preserve">Matthew </w:t>
                            </w:r>
                            <w:proofErr w:type="spellStart"/>
                            <w:r w:rsidR="005E5640" w:rsidRPr="00215A06">
                              <w:rPr>
                                <w:rFonts w:ascii="Verdana" w:hAnsi="Verdana"/>
                                <w:sz w:val="22"/>
                              </w:rPr>
                              <w:t>Dorazio</w:t>
                            </w:r>
                            <w:proofErr w:type="spellEnd"/>
                            <w:r w:rsidR="005E5640" w:rsidRPr="00215A06">
                              <w:rPr>
                                <w:rFonts w:ascii="Verdana" w:hAnsi="Verdana"/>
                                <w:sz w:val="22"/>
                              </w:rPr>
                              <w:t>, DO</w:t>
                            </w:r>
                            <w:r>
                              <w:rPr>
                                <w:rFonts w:ascii="Verdana" w:hAnsi="Verdana"/>
                                <w:sz w:val="22"/>
                              </w:rPr>
                              <w:tab/>
                              <w:t xml:space="preserve"> </w:t>
                            </w:r>
                            <w:r>
                              <w:rPr>
                                <w:rFonts w:ascii="Verdana" w:hAnsi="Verdana"/>
                                <w:sz w:val="22"/>
                              </w:rPr>
                              <w:tab/>
                            </w:r>
                            <w:r w:rsidRPr="00215A06">
                              <w:rPr>
                                <w:rFonts w:ascii="Verdana" w:hAnsi="Verdana"/>
                                <w:sz w:val="22"/>
                              </w:rPr>
                              <w:t>Sriharsha D. Subramanya, MD</w:t>
                            </w:r>
                          </w:p>
                          <w:p w14:paraId="40B8B4AA" w14:textId="1C99B509" w:rsidR="005E5640" w:rsidRPr="00215A06" w:rsidRDefault="00215A06" w:rsidP="00215A06">
                            <w:pPr>
                              <w:ind w:right="-45"/>
                              <w:rPr>
                                <w:rFonts w:ascii="Verdana" w:hAnsi="Verdana"/>
                                <w:sz w:val="22"/>
                              </w:rPr>
                            </w:pPr>
                            <w:r>
                              <w:rPr>
                                <w:rFonts w:ascii="Verdana" w:hAnsi="Verdana"/>
                                <w:sz w:val="22"/>
                              </w:rPr>
                              <w:t xml:space="preserve">   </w:t>
                            </w:r>
                            <w:proofErr w:type="spellStart"/>
                            <w:r w:rsidR="005E5640" w:rsidRPr="00215A06">
                              <w:rPr>
                                <w:rFonts w:ascii="Verdana" w:hAnsi="Verdana"/>
                                <w:sz w:val="22"/>
                              </w:rPr>
                              <w:t>Dhamodaran</w:t>
                            </w:r>
                            <w:proofErr w:type="spellEnd"/>
                            <w:r w:rsidR="005E5640" w:rsidRPr="00215A06">
                              <w:rPr>
                                <w:rFonts w:ascii="Verdana" w:hAnsi="Verdana"/>
                                <w:sz w:val="22"/>
                              </w:rPr>
                              <w:t xml:space="preserve"> </w:t>
                            </w:r>
                            <w:proofErr w:type="spellStart"/>
                            <w:r w:rsidR="005E5640" w:rsidRPr="00215A06">
                              <w:rPr>
                                <w:rFonts w:ascii="Verdana" w:hAnsi="Verdana"/>
                                <w:sz w:val="22"/>
                              </w:rPr>
                              <w:t>Palaniappan</w:t>
                            </w:r>
                            <w:proofErr w:type="spellEnd"/>
                            <w:r w:rsidR="005E5640" w:rsidRPr="00215A06">
                              <w:rPr>
                                <w:rFonts w:ascii="Verdana" w:hAnsi="Verdana"/>
                                <w:sz w:val="22"/>
                              </w:rPr>
                              <w:t>, MD   Joseph Hinchey, MD, PhD</w:t>
                            </w:r>
                            <w:r>
                              <w:rPr>
                                <w:rFonts w:ascii="Verdana" w:hAnsi="Verdana"/>
                                <w:sz w:val="22"/>
                              </w:rPr>
                              <w:tab/>
                            </w:r>
                            <w:r w:rsidRPr="00215A06">
                              <w:rPr>
                                <w:rFonts w:ascii="Verdana" w:hAnsi="Verdana"/>
                                <w:sz w:val="22"/>
                              </w:rPr>
                              <w:t>Arun Uthayashankar, MD</w:t>
                            </w:r>
                          </w:p>
                          <w:p w14:paraId="08F7AF5C" w14:textId="67EB8CDE" w:rsidR="005E5640" w:rsidRPr="00215A06" w:rsidRDefault="005E5640" w:rsidP="00215A06">
                            <w:pPr>
                              <w:ind w:right="-45"/>
                              <w:rPr>
                                <w:rFonts w:ascii="Verdana" w:hAnsi="Verdana"/>
                                <w:sz w:val="22"/>
                              </w:rPr>
                            </w:pPr>
                            <w:r w:rsidRPr="00215A06">
                              <w:rPr>
                                <w:rFonts w:ascii="Verdana" w:hAnsi="Verdana"/>
                                <w:sz w:val="22"/>
                              </w:rPr>
                              <w:tab/>
                            </w:r>
                            <w:r w:rsidRPr="00215A06">
                              <w:rPr>
                                <w:rFonts w:ascii="Verdana" w:hAnsi="Verdana"/>
                                <w:sz w:val="22"/>
                              </w:rPr>
                              <w:tab/>
                            </w:r>
                            <w:r w:rsidRPr="00215A06">
                              <w:rPr>
                                <w:rFonts w:ascii="Verdana" w:hAnsi="Verdana"/>
                                <w:sz w:val="22"/>
                              </w:rPr>
                              <w:tab/>
                            </w:r>
                            <w:r w:rsidRPr="00215A06">
                              <w:rPr>
                                <w:rFonts w:ascii="Verdana" w:hAnsi="Verdana"/>
                                <w:sz w:val="22"/>
                              </w:rPr>
                              <w:tab/>
                            </w:r>
                            <w:r w:rsidRPr="00215A06">
                              <w:rPr>
                                <w:rFonts w:ascii="Verdana" w:hAnsi="Verdana"/>
                                <w:sz w:val="22"/>
                              </w:rPr>
                              <w:tab/>
                            </w:r>
                            <w:r w:rsidR="00215A06">
                              <w:rPr>
                                <w:rFonts w:ascii="Verdana" w:hAnsi="Verdana"/>
                                <w:sz w:val="22"/>
                              </w:rPr>
                              <w:t xml:space="preserve">   </w:t>
                            </w:r>
                            <w:r w:rsidRPr="00215A06">
                              <w:rPr>
                                <w:rFonts w:ascii="Verdana" w:hAnsi="Verdana"/>
                                <w:sz w:val="22"/>
                              </w:rPr>
                              <w:t xml:space="preserve">Jacqueline S. </w:t>
                            </w:r>
                            <w:proofErr w:type="spellStart"/>
                            <w:r w:rsidRPr="00215A06">
                              <w:rPr>
                                <w:rFonts w:ascii="Verdana" w:hAnsi="Verdana"/>
                                <w:sz w:val="22"/>
                              </w:rPr>
                              <w:t>Lagoy</w:t>
                            </w:r>
                            <w:proofErr w:type="spellEnd"/>
                            <w:r w:rsidRPr="00215A06">
                              <w:rPr>
                                <w:rFonts w:ascii="Verdana" w:hAnsi="Verdana"/>
                                <w:sz w:val="22"/>
                              </w:rPr>
                              <w:t>, MD</w:t>
                            </w:r>
                            <w:r w:rsidR="00215A06">
                              <w:rPr>
                                <w:rFonts w:ascii="Verdana" w:hAnsi="Verdana"/>
                                <w:sz w:val="22"/>
                              </w:rPr>
                              <w:tab/>
                            </w:r>
                            <w:r w:rsidR="00215A06" w:rsidRPr="00215A06">
                              <w:rPr>
                                <w:rFonts w:ascii="Verdana" w:hAnsi="Verdana"/>
                                <w:sz w:val="22"/>
                              </w:rPr>
                              <w:t>Joseph H</w:t>
                            </w:r>
                            <w:r w:rsidR="00B93F7D">
                              <w:rPr>
                                <w:rFonts w:ascii="Verdana" w:hAnsi="Verdana"/>
                                <w:sz w:val="22"/>
                              </w:rPr>
                              <w:t>.</w:t>
                            </w:r>
                            <w:bookmarkStart w:id="0" w:name="_GoBack"/>
                            <w:bookmarkEnd w:id="0"/>
                            <w:r w:rsidR="00215A06" w:rsidRPr="00215A06">
                              <w:rPr>
                                <w:rFonts w:ascii="Verdana" w:hAnsi="Verdana"/>
                                <w:sz w:val="22"/>
                              </w:rPr>
                              <w:t xml:space="preserve"> McIsaac, MD</w:t>
                            </w:r>
                          </w:p>
                          <w:p w14:paraId="210F1F7C" w14:textId="7ECC3085" w:rsidR="005E5640" w:rsidRPr="00215A06" w:rsidRDefault="005E5640" w:rsidP="00215A06">
                            <w:pPr>
                              <w:ind w:right="-45"/>
                              <w:rPr>
                                <w:rFonts w:ascii="Verdana" w:hAnsi="Verdana"/>
                                <w:sz w:val="22"/>
                              </w:rPr>
                            </w:pPr>
                            <w:r w:rsidRPr="00215A06">
                              <w:rPr>
                                <w:rFonts w:ascii="Verdana" w:hAnsi="Verdana"/>
                                <w:sz w:val="22"/>
                              </w:rPr>
                              <w:tab/>
                            </w:r>
                            <w:r w:rsidRPr="00215A06">
                              <w:rPr>
                                <w:rFonts w:ascii="Verdana" w:hAnsi="Verdana"/>
                                <w:sz w:val="22"/>
                              </w:rPr>
                              <w:tab/>
                            </w:r>
                            <w:r w:rsidRPr="00215A06">
                              <w:rPr>
                                <w:rFonts w:ascii="Verdana" w:hAnsi="Verdana"/>
                                <w:sz w:val="22"/>
                              </w:rPr>
                              <w:tab/>
                            </w:r>
                            <w:r w:rsidRPr="00215A06">
                              <w:rPr>
                                <w:rFonts w:ascii="Verdana" w:hAnsi="Verdana"/>
                                <w:sz w:val="22"/>
                              </w:rPr>
                              <w:tab/>
                            </w:r>
                            <w:r w:rsidRPr="00215A06">
                              <w:rPr>
                                <w:rFonts w:ascii="Verdana" w:hAnsi="Verdana"/>
                                <w:sz w:val="22"/>
                              </w:rPr>
                              <w:tab/>
                            </w:r>
                            <w:r w:rsidR="00215A06">
                              <w:rPr>
                                <w:rFonts w:ascii="Verdana" w:hAnsi="Verdana"/>
                                <w:sz w:val="22"/>
                              </w:rPr>
                              <w:t xml:space="preserve">   </w:t>
                            </w:r>
                            <w:r w:rsidRPr="00215A06">
                              <w:rPr>
                                <w:rFonts w:ascii="Verdana" w:hAnsi="Verdana"/>
                                <w:sz w:val="22"/>
                              </w:rPr>
                              <w:t>Feras Mardini, MD</w:t>
                            </w:r>
                            <w:r w:rsidR="00215A06">
                              <w:rPr>
                                <w:rFonts w:ascii="Verdana" w:hAnsi="Verdana"/>
                                <w:sz w:val="22"/>
                              </w:rPr>
                              <w:tab/>
                            </w:r>
                            <w:r w:rsidR="00215A06">
                              <w:rPr>
                                <w:rFonts w:ascii="Verdana" w:hAnsi="Verdana"/>
                                <w:sz w:val="22"/>
                              </w:rPr>
                              <w:tab/>
                            </w:r>
                            <w:proofErr w:type="spellStart"/>
                            <w:r w:rsidR="00215A06" w:rsidRPr="00215A06">
                              <w:rPr>
                                <w:rFonts w:ascii="Verdana" w:hAnsi="Verdana"/>
                                <w:sz w:val="22"/>
                              </w:rPr>
                              <w:t>Dhamodaran</w:t>
                            </w:r>
                            <w:proofErr w:type="spellEnd"/>
                            <w:r w:rsidR="00215A06" w:rsidRPr="00215A06">
                              <w:rPr>
                                <w:rFonts w:ascii="Verdana" w:hAnsi="Verdana"/>
                                <w:sz w:val="22"/>
                              </w:rPr>
                              <w:t xml:space="preserve"> </w:t>
                            </w:r>
                            <w:proofErr w:type="spellStart"/>
                            <w:r w:rsidR="00215A06" w:rsidRPr="00215A06">
                              <w:rPr>
                                <w:rFonts w:ascii="Verdana" w:hAnsi="Verdana"/>
                                <w:sz w:val="22"/>
                              </w:rPr>
                              <w:t>Palaniappan</w:t>
                            </w:r>
                            <w:proofErr w:type="spellEnd"/>
                            <w:r w:rsidR="00215A06" w:rsidRPr="00215A06">
                              <w:rPr>
                                <w:rFonts w:ascii="Verdana" w:hAnsi="Verdana"/>
                                <w:sz w:val="22"/>
                              </w:rPr>
                              <w:t xml:space="preserve">, MD        </w:t>
                            </w:r>
                          </w:p>
                          <w:p w14:paraId="5D34DFB7" w14:textId="15C148DB" w:rsidR="005E5640" w:rsidRPr="00215A06" w:rsidRDefault="00215A06" w:rsidP="00215A06">
                            <w:pPr>
                              <w:ind w:right="-45"/>
                              <w:rPr>
                                <w:rFonts w:ascii="Verdana" w:hAnsi="Verdana"/>
                                <w:sz w:val="22"/>
                              </w:rPr>
                            </w:pPr>
                            <w:r w:rsidRPr="00215A06">
                              <w:rPr>
                                <w:rFonts w:ascii="Verdana" w:hAnsi="Verdana"/>
                                <w:sz w:val="22"/>
                              </w:rPr>
                              <w:tab/>
                            </w:r>
                            <w:r w:rsidRPr="00215A06">
                              <w:rPr>
                                <w:rFonts w:ascii="Verdana" w:hAnsi="Verdana"/>
                                <w:sz w:val="22"/>
                              </w:rPr>
                              <w:tab/>
                            </w:r>
                            <w:r w:rsidRPr="00215A06">
                              <w:rPr>
                                <w:rFonts w:ascii="Verdana" w:hAnsi="Verdana"/>
                                <w:sz w:val="22"/>
                              </w:rPr>
                              <w:tab/>
                            </w:r>
                            <w:r w:rsidRPr="00215A06">
                              <w:rPr>
                                <w:rFonts w:ascii="Verdana" w:hAnsi="Verdana"/>
                                <w:sz w:val="22"/>
                              </w:rPr>
                              <w:tab/>
                            </w:r>
                            <w:r w:rsidR="005E5640" w:rsidRPr="00215A06">
                              <w:rPr>
                                <w:rFonts w:ascii="Verdana" w:hAnsi="Verdana"/>
                                <w:sz w:val="22"/>
                              </w:rPr>
                              <w:tab/>
                            </w:r>
                            <w:r w:rsidR="005E5640" w:rsidRPr="00215A06">
                              <w:rPr>
                                <w:rFonts w:ascii="Verdana" w:hAnsi="Verdana"/>
                                <w:sz w:val="22"/>
                              </w:rPr>
                              <w:tab/>
                            </w:r>
                            <w:r w:rsidRPr="00215A06">
                              <w:rPr>
                                <w:rFonts w:ascii="Verdana" w:hAnsi="Verdana"/>
                                <w:sz w:val="22"/>
                              </w:rPr>
                              <w:tab/>
                            </w:r>
                            <w:r w:rsidRPr="00215A06">
                              <w:rPr>
                                <w:rFonts w:ascii="Verdana" w:hAnsi="Verdana"/>
                                <w:sz w:val="22"/>
                              </w:rPr>
                              <w:tab/>
                            </w:r>
                            <w:r w:rsidR="005E5640" w:rsidRPr="00215A06">
                              <w:rPr>
                                <w:rFonts w:ascii="Verdana" w:hAnsi="Verdana"/>
                                <w:sz w:val="22"/>
                              </w:rPr>
                              <w:tab/>
                            </w:r>
                          </w:p>
                          <w:p w14:paraId="4A48AB87" w14:textId="60547F5F" w:rsidR="00215A06" w:rsidRPr="00215A06" w:rsidRDefault="00215A06" w:rsidP="00215A06">
                            <w:pPr>
                              <w:ind w:left="2880" w:right="-45" w:firstLine="720"/>
                              <w:rPr>
                                <w:rFonts w:ascii="Verdana" w:hAnsi="Verdana"/>
                                <w:sz w:val="22"/>
                              </w:rPr>
                            </w:pPr>
                            <w:r w:rsidRPr="00215A06">
                              <w:rPr>
                                <w:rFonts w:ascii="Verdana" w:hAnsi="Verdana"/>
                                <w:sz w:val="22"/>
                              </w:rPr>
                              <w:tab/>
                            </w:r>
                          </w:p>
                          <w:p w14:paraId="0F64F17A" w14:textId="68B623DB" w:rsidR="005E5640" w:rsidRPr="005E5640" w:rsidRDefault="005E5640" w:rsidP="005E5640">
                            <w:pPr>
                              <w:ind w:right="-45"/>
                              <w:rPr>
                                <w:rFonts w:ascii="Verdana" w:hAnsi="Verdana"/>
                                <w:sz w:val="20"/>
                                <w:szCs w:val="20"/>
                              </w:rPr>
                            </w:pPr>
                            <w:r w:rsidRPr="005E5640">
                              <w:rPr>
                                <w:rFonts w:ascii="Verdana" w:hAnsi="Verdana"/>
                                <w:b/>
                                <w:sz w:val="20"/>
                                <w:szCs w:val="20"/>
                              </w:rPr>
                              <w:t>Commercial Support:</w:t>
                            </w:r>
                            <w:r w:rsidRPr="005E5640">
                              <w:rPr>
                                <w:rFonts w:ascii="Verdana" w:hAnsi="Verdana"/>
                                <w:sz w:val="20"/>
                                <w:szCs w:val="20"/>
                              </w:rPr>
                              <w:t xml:space="preserve"> GE </w:t>
                            </w:r>
                            <w:r w:rsidR="00215A06">
                              <w:rPr>
                                <w:rFonts w:ascii="Verdana" w:hAnsi="Verdana"/>
                                <w:sz w:val="20"/>
                                <w:szCs w:val="20"/>
                              </w:rPr>
                              <w:t>has provided</w:t>
                            </w:r>
                            <w:r w:rsidRPr="005E5640">
                              <w:rPr>
                                <w:rFonts w:ascii="Verdana" w:hAnsi="Verdana"/>
                                <w:sz w:val="20"/>
                                <w:szCs w:val="20"/>
                              </w:rPr>
                              <w:t xml:space="preserve"> in-kind commercial support for this activity.</w:t>
                            </w:r>
                          </w:p>
                          <w:p w14:paraId="2E9095D6" w14:textId="069CF7B6" w:rsidR="005E5640" w:rsidRPr="005E5640" w:rsidRDefault="005E5640" w:rsidP="005E5640">
                            <w:pPr>
                              <w:ind w:right="-45"/>
                              <w:rPr>
                                <w:rFonts w:ascii="Verdana" w:hAnsi="Verdana"/>
                                <w:sz w:val="20"/>
                                <w:szCs w:val="20"/>
                              </w:rPr>
                            </w:pPr>
                            <w:r w:rsidRPr="005E5640">
                              <w:rPr>
                                <w:rFonts w:ascii="Verdana" w:hAnsi="Verdana"/>
                                <w:b/>
                                <w:sz w:val="20"/>
                                <w:szCs w:val="20"/>
                              </w:rPr>
                              <w:t xml:space="preserve">Accreditation Statement:  </w:t>
                            </w:r>
                            <w:r w:rsidRPr="005E5640">
                              <w:rPr>
                                <w:rFonts w:ascii="Verdana" w:hAnsi="Verdana"/>
                                <w:sz w:val="20"/>
                                <w:szCs w:val="20"/>
                              </w:rPr>
                              <w:t>In support of improving patient care, this activity has been planned and implemented by Hartford HealthCare and Integrated Anesthesia Associates.  Hartford HealthCare is jointly accredited by the Accreditation Council for Continuing Medical Education (ACCME), the Accreditation Council for Pharmacy Education (ACPE), and the American Nurses Credentialing Center (ANCC), to provide continuing education for the healthcare team.</w:t>
                            </w:r>
                          </w:p>
                          <w:p w14:paraId="062868EA" w14:textId="42074F6D" w:rsidR="006C049E" w:rsidRDefault="005E5640" w:rsidP="005E5640">
                            <w:pPr>
                              <w:ind w:right="-45"/>
                              <w:rPr>
                                <w:rFonts w:ascii="Verdana" w:hAnsi="Verdana"/>
                                <w:sz w:val="20"/>
                                <w:szCs w:val="20"/>
                              </w:rPr>
                            </w:pPr>
                            <w:r>
                              <w:rPr>
                                <w:rFonts w:ascii="Verdana" w:hAnsi="Verdana"/>
                                <w:b/>
                                <w:sz w:val="20"/>
                                <w:szCs w:val="20"/>
                              </w:rPr>
                              <w:t xml:space="preserve">Credit Designation Statement:  </w:t>
                            </w:r>
                            <w:r w:rsidRPr="005E5640">
                              <w:rPr>
                                <w:rFonts w:ascii="Verdana" w:hAnsi="Verdana"/>
                                <w:sz w:val="20"/>
                                <w:szCs w:val="20"/>
                              </w:rPr>
                              <w:t xml:space="preserve">Hartford HealthCare designates this activity for a maximum of </w:t>
                            </w:r>
                            <w:r w:rsidRPr="005E5640">
                              <w:rPr>
                                <w:rFonts w:ascii="Verdana" w:hAnsi="Verdana"/>
                                <w:b/>
                                <w:color w:val="0098C3"/>
                                <w:sz w:val="20"/>
                                <w:szCs w:val="20"/>
                              </w:rPr>
                              <w:t>3</w:t>
                            </w:r>
                            <w:r w:rsidRPr="005E5640">
                              <w:rPr>
                                <w:rFonts w:ascii="Verdana" w:hAnsi="Verdana"/>
                                <w:b/>
                                <w:color w:val="0098C3"/>
                                <w:sz w:val="20"/>
                                <w:szCs w:val="20"/>
                              </w:rPr>
                              <w:t>.00</w:t>
                            </w:r>
                            <w:r w:rsidRPr="005E5640">
                              <w:rPr>
                                <w:rFonts w:ascii="Verdana" w:hAnsi="Verdana"/>
                                <w:color w:val="0098C3"/>
                                <w:sz w:val="20"/>
                                <w:szCs w:val="20"/>
                              </w:rPr>
                              <w:t xml:space="preserve"> </w:t>
                            </w:r>
                            <w:r w:rsidR="00215A06" w:rsidRPr="00215A06">
                              <w:rPr>
                                <w:rFonts w:ascii="Verdana" w:hAnsi="Verdana"/>
                                <w:i/>
                                <w:sz w:val="20"/>
                                <w:szCs w:val="20"/>
                              </w:rPr>
                              <w:t>AMA PRA Category 1 Credit</w:t>
                            </w:r>
                            <w:r w:rsidR="00215A06">
                              <w:rPr>
                                <w:rFonts w:ascii="Verdana" w:hAnsi="Verdana"/>
                                <w:sz w:val="20"/>
                                <w:szCs w:val="20"/>
                              </w:rPr>
                              <w:t>s</w:t>
                            </w:r>
                            <w:r w:rsidR="00215A06" w:rsidRPr="005E5640">
                              <w:rPr>
                                <w:rFonts w:ascii="Verdana" w:hAnsi="Verdana"/>
                                <w:sz w:val="20"/>
                                <w:szCs w:val="20"/>
                              </w:rPr>
                              <w:t>™</w:t>
                            </w:r>
                            <w:r w:rsidRPr="005E5640">
                              <w:rPr>
                                <w:rFonts w:ascii="Verdana" w:hAnsi="Verdana"/>
                                <w:sz w:val="20"/>
                                <w:szCs w:val="20"/>
                              </w:rPr>
                              <w:t>.  Physicians should claim only the credit commensurate with the extent of their participation in the activity.</w:t>
                            </w:r>
                            <w:r>
                              <w:rPr>
                                <w:rFonts w:ascii="Verdana" w:hAnsi="Verdana"/>
                                <w:sz w:val="20"/>
                                <w:szCs w:val="20"/>
                              </w:rPr>
                              <w:t xml:space="preserve">  </w:t>
                            </w:r>
                            <w:r w:rsidRPr="005E5640">
                              <w:rPr>
                                <w:rFonts w:ascii="Verdana" w:hAnsi="Verdana"/>
                                <w:sz w:val="20"/>
                                <w:szCs w:val="20"/>
                              </w:rPr>
                              <w:t>All other learners will receive a Certificate of Participation.  Consult your professional licensing board regarding the applicability and acceptance of certificates of participation for educational activities certified for </w:t>
                            </w:r>
                            <w:r w:rsidRPr="00215A06">
                              <w:rPr>
                                <w:rFonts w:ascii="Verdana" w:hAnsi="Verdana"/>
                                <w:i/>
                                <w:sz w:val="20"/>
                                <w:szCs w:val="20"/>
                              </w:rPr>
                              <w:t>AMA PRA Category 1 Credit</w:t>
                            </w:r>
                            <w:r w:rsidRPr="005E5640">
                              <w:rPr>
                                <w:rFonts w:ascii="Verdana" w:hAnsi="Verdana"/>
                                <w:sz w:val="20"/>
                                <w:szCs w:val="20"/>
                              </w:rPr>
                              <w:t>™ from organizations accredited by Joint Accreditation for Interprofessional Continuing Education.</w:t>
                            </w:r>
                          </w:p>
                          <w:p w14:paraId="644AD5FF" w14:textId="176A9988" w:rsidR="005E5640" w:rsidRPr="00215A06" w:rsidRDefault="005E5640" w:rsidP="005E5640">
                            <w:pPr>
                              <w:ind w:right="-45"/>
                              <w:rPr>
                                <w:rFonts w:ascii="Verdana" w:hAnsi="Verdana"/>
                                <w:sz w:val="20"/>
                                <w:szCs w:val="20"/>
                              </w:rPr>
                            </w:pPr>
                            <w:r>
                              <w:rPr>
                                <w:rFonts w:ascii="Verdana" w:hAnsi="Verdana"/>
                                <w:b/>
                                <w:sz w:val="20"/>
                                <w:szCs w:val="20"/>
                              </w:rPr>
                              <w:t xml:space="preserve">Financial Disclosures: </w:t>
                            </w:r>
                            <w:r w:rsidR="00215A06" w:rsidRPr="00215A06">
                              <w:rPr>
                                <w:rFonts w:ascii="Verdana" w:hAnsi="Verdana"/>
                                <w:sz w:val="20"/>
                                <w:szCs w:val="20"/>
                              </w:rPr>
                              <w:t>None of the planners, directors, or faculty for this activity have reported any financial relationships with an ineligible company (commercial interest).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90D3EF" id="_x0000_t202" coordsize="21600,21600" o:spt="202" path="m,l,21600r21600,l21600,xe">
                <v:stroke joinstyle="miter"/>
                <v:path gradientshapeok="t" o:connecttype="rect"/>
              </v:shapetype>
              <v:shape id="Text Box 5" o:spid="_x0000_s1026" type="#_x0000_t202" style="position:absolute;margin-left:.75pt;margin-top:89pt;width:546pt;height:56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" filled="f" stroked="f">
                <v:path arrowok="t"/>
                <v:textbox>
                  <w:txbxContent>
                    <w:p w14:paraId="6DC9C5C8" w14:textId="4789C524" w:rsidR="005E5640" w:rsidRPr="005E5640" w:rsidRDefault="005E5640" w:rsidP="005E5640">
                      <w:pPr>
                        <w:ind w:right="-45"/>
                        <w:jc w:val="center"/>
                        <w:rPr>
                          <w:rFonts w:ascii="Verdana" w:hAnsi="Verdana"/>
                          <w:color w:val="505150"/>
                          <w:sz w:val="44"/>
                        </w:rPr>
                      </w:pPr>
                      <w:r w:rsidRPr="005E5640">
                        <w:rPr>
                          <w:rFonts w:ascii="Verdana" w:hAnsi="Verdana"/>
                          <w:color w:val="505150"/>
                          <w:sz w:val="44"/>
                        </w:rPr>
                        <w:t>Saturday, May 21, 2022</w:t>
                      </w:r>
                    </w:p>
                    <w:p w14:paraId="37FE4251" w14:textId="0B5CD444" w:rsidR="00805EEA" w:rsidRPr="005E5640" w:rsidRDefault="005E5640" w:rsidP="005E5640">
                      <w:pPr>
                        <w:ind w:right="-45"/>
                        <w:jc w:val="center"/>
                        <w:rPr>
                          <w:rFonts w:ascii="Verdana" w:hAnsi="Verdana"/>
                          <w:color w:val="505150"/>
                          <w:sz w:val="44"/>
                        </w:rPr>
                      </w:pPr>
                      <w:r w:rsidRPr="005E5640">
                        <w:rPr>
                          <w:rFonts w:ascii="Verdana" w:hAnsi="Verdana"/>
                          <w:color w:val="505150"/>
                          <w:sz w:val="44"/>
                        </w:rPr>
                        <w:t>8:00 AM – 1:00 PM</w:t>
                      </w:r>
                    </w:p>
                    <w:p w14:paraId="731F3687" w14:textId="77777777" w:rsidR="005E5640" w:rsidRPr="00215A06" w:rsidRDefault="005E5640" w:rsidP="005E5640">
                      <w:pPr>
                        <w:ind w:right="-45"/>
                        <w:jc w:val="center"/>
                        <w:rPr>
                          <w:rFonts w:ascii="Verdana" w:hAnsi="Verdana"/>
                          <w:sz w:val="36"/>
                        </w:rPr>
                      </w:pPr>
                      <w:r w:rsidRPr="00215A06">
                        <w:rPr>
                          <w:rFonts w:ascii="Verdana" w:hAnsi="Verdana"/>
                          <w:sz w:val="36"/>
                        </w:rPr>
                        <w:t>Center for Educ</w:t>
                      </w:r>
                      <w:r w:rsidRPr="00215A06">
                        <w:rPr>
                          <w:rFonts w:ascii="Verdana" w:hAnsi="Verdana"/>
                          <w:sz w:val="36"/>
                        </w:rPr>
                        <w:t>ation Simulation and Innovation</w:t>
                      </w:r>
                    </w:p>
                    <w:p w14:paraId="497B1BDD" w14:textId="0F7BCD1C" w:rsidR="005E5640" w:rsidRPr="00215A06" w:rsidRDefault="005E5640" w:rsidP="005E5640">
                      <w:pPr>
                        <w:ind w:right="-45"/>
                        <w:jc w:val="center"/>
                        <w:rPr>
                          <w:rFonts w:ascii="Verdana" w:hAnsi="Verdana"/>
                          <w:color w:val="505150"/>
                          <w:sz w:val="48"/>
                        </w:rPr>
                      </w:pPr>
                      <w:r w:rsidRPr="00215A06">
                        <w:rPr>
                          <w:rFonts w:ascii="Verdana" w:hAnsi="Verdana"/>
                          <w:sz w:val="36"/>
                        </w:rPr>
                        <w:t>Hartford</w:t>
                      </w:r>
                      <w:r w:rsidRPr="00215A06">
                        <w:rPr>
                          <w:rFonts w:ascii="Verdana" w:hAnsi="Verdana"/>
                          <w:sz w:val="36"/>
                        </w:rPr>
                        <w:t xml:space="preserve"> Hospital</w:t>
                      </w:r>
                    </w:p>
                    <w:p w14:paraId="3A23066D" w14:textId="77777777" w:rsidR="006C049E" w:rsidRPr="00215A06" w:rsidRDefault="006C049E" w:rsidP="008E66CE">
                      <w:pPr>
                        <w:ind w:right="-45"/>
                        <w:rPr>
                          <w:rFonts w:ascii="Verdana" w:hAnsi="Verdana"/>
                          <w:sz w:val="12"/>
                        </w:rPr>
                      </w:pPr>
                    </w:p>
                    <w:p w14:paraId="397D7CF0" w14:textId="77777777" w:rsidR="005E5640" w:rsidRPr="00215A06" w:rsidRDefault="005E5640" w:rsidP="00215A06">
                      <w:pPr>
                        <w:ind w:left="2160" w:right="-45"/>
                        <w:rPr>
                          <w:rFonts w:ascii="Verdana" w:hAnsi="Verdana"/>
                          <w:sz w:val="28"/>
                        </w:rPr>
                      </w:pPr>
                      <w:proofErr w:type="gramStart"/>
                      <w:r w:rsidRPr="00215A06">
                        <w:rPr>
                          <w:rFonts w:ascii="Verdana" w:hAnsi="Verdana"/>
                          <w:sz w:val="28"/>
                        </w:rPr>
                        <w:t>7:</w:t>
                      </w:r>
                      <w:proofErr w:type="gramEnd"/>
                      <w:r w:rsidRPr="00215A06">
                        <w:rPr>
                          <w:rFonts w:ascii="Verdana" w:hAnsi="Verdana"/>
                          <w:sz w:val="28"/>
                        </w:rPr>
                        <w:t xml:space="preserve">30 am    </w:t>
                      </w:r>
                      <w:r w:rsidRPr="00215A06">
                        <w:rPr>
                          <w:rFonts w:ascii="Verdana" w:hAnsi="Verdana"/>
                          <w:sz w:val="28"/>
                        </w:rPr>
                        <w:tab/>
                        <w:t>Registration with Continental breakfast</w:t>
                      </w:r>
                    </w:p>
                    <w:p w14:paraId="1E2ED29D" w14:textId="77777777" w:rsidR="005E5640" w:rsidRPr="00215A06" w:rsidRDefault="005E5640" w:rsidP="00215A06">
                      <w:pPr>
                        <w:ind w:left="2160" w:right="-45"/>
                        <w:rPr>
                          <w:rFonts w:ascii="Verdana" w:hAnsi="Verdana"/>
                          <w:sz w:val="28"/>
                        </w:rPr>
                      </w:pPr>
                      <w:proofErr w:type="gramStart"/>
                      <w:r w:rsidRPr="00215A06">
                        <w:rPr>
                          <w:rFonts w:ascii="Verdana" w:hAnsi="Verdana"/>
                          <w:sz w:val="28"/>
                        </w:rPr>
                        <w:t>8:</w:t>
                      </w:r>
                      <w:proofErr w:type="gramEnd"/>
                      <w:r w:rsidRPr="00215A06">
                        <w:rPr>
                          <w:rFonts w:ascii="Verdana" w:hAnsi="Verdana"/>
                          <w:sz w:val="28"/>
                        </w:rPr>
                        <w:t xml:space="preserve">00 am    </w:t>
                      </w:r>
                      <w:r w:rsidRPr="00215A06">
                        <w:rPr>
                          <w:rFonts w:ascii="Verdana" w:hAnsi="Verdana"/>
                          <w:sz w:val="28"/>
                        </w:rPr>
                        <w:tab/>
                        <w:t>Introduction and Lecture (CESI Auditorium)</w:t>
                      </w:r>
                    </w:p>
                    <w:p w14:paraId="05529932" w14:textId="77777777" w:rsidR="005E5640" w:rsidRPr="00215A06" w:rsidRDefault="005E5640" w:rsidP="00215A06">
                      <w:pPr>
                        <w:ind w:left="2160" w:right="-45"/>
                        <w:rPr>
                          <w:rFonts w:ascii="Verdana" w:hAnsi="Verdana"/>
                          <w:sz w:val="28"/>
                        </w:rPr>
                      </w:pPr>
                      <w:proofErr w:type="gramStart"/>
                      <w:r w:rsidRPr="00215A06">
                        <w:rPr>
                          <w:rFonts w:ascii="Verdana" w:hAnsi="Verdana"/>
                          <w:sz w:val="28"/>
                        </w:rPr>
                        <w:t>9:</w:t>
                      </w:r>
                      <w:proofErr w:type="gramEnd"/>
                      <w:r w:rsidRPr="00215A06">
                        <w:rPr>
                          <w:rFonts w:ascii="Verdana" w:hAnsi="Verdana"/>
                          <w:sz w:val="28"/>
                        </w:rPr>
                        <w:t xml:space="preserve">00 am    </w:t>
                      </w:r>
                      <w:r w:rsidRPr="00215A06">
                        <w:rPr>
                          <w:rFonts w:ascii="Verdana" w:hAnsi="Verdana"/>
                          <w:sz w:val="28"/>
                        </w:rPr>
                        <w:tab/>
                        <w:t>Skill Stations begin</w:t>
                      </w:r>
                    </w:p>
                    <w:p w14:paraId="4CCBC391" w14:textId="77777777" w:rsidR="005E5640" w:rsidRPr="00215A06" w:rsidRDefault="005E5640" w:rsidP="00215A06">
                      <w:pPr>
                        <w:ind w:left="2160" w:right="-45"/>
                        <w:rPr>
                          <w:rFonts w:ascii="Verdana" w:hAnsi="Verdana"/>
                          <w:sz w:val="28"/>
                        </w:rPr>
                      </w:pPr>
                      <w:proofErr w:type="gramStart"/>
                      <w:r w:rsidRPr="00215A06">
                        <w:rPr>
                          <w:rFonts w:ascii="Verdana" w:hAnsi="Verdana"/>
                          <w:sz w:val="28"/>
                        </w:rPr>
                        <w:t>11</w:t>
                      </w:r>
                      <w:proofErr w:type="gramEnd"/>
                      <w:r w:rsidRPr="00215A06">
                        <w:rPr>
                          <w:rFonts w:ascii="Verdana" w:hAnsi="Verdana"/>
                          <w:sz w:val="28"/>
                        </w:rPr>
                        <w:t xml:space="preserve">:00 am </w:t>
                      </w:r>
                      <w:r w:rsidRPr="00215A06">
                        <w:rPr>
                          <w:rFonts w:ascii="Verdana" w:hAnsi="Verdana"/>
                          <w:sz w:val="28"/>
                        </w:rPr>
                        <w:tab/>
                        <w:t>Lunch</w:t>
                      </w:r>
                    </w:p>
                    <w:p w14:paraId="401A788D" w14:textId="7A6E6C4D" w:rsidR="005E5640" w:rsidRPr="00215A06" w:rsidRDefault="005E5640" w:rsidP="00215A06">
                      <w:pPr>
                        <w:ind w:left="2160" w:right="-45"/>
                        <w:rPr>
                          <w:rFonts w:ascii="Verdana" w:hAnsi="Verdana"/>
                          <w:sz w:val="28"/>
                        </w:rPr>
                      </w:pPr>
                      <w:r w:rsidRPr="00215A06">
                        <w:rPr>
                          <w:rFonts w:ascii="Verdana" w:hAnsi="Verdana"/>
                          <w:sz w:val="28"/>
                        </w:rPr>
                        <w:t>1:00 pm</w:t>
                      </w:r>
                      <w:r w:rsidRPr="00215A06">
                        <w:rPr>
                          <w:rFonts w:ascii="Verdana" w:hAnsi="Verdana"/>
                          <w:sz w:val="28"/>
                        </w:rPr>
                        <w:tab/>
                      </w:r>
                      <w:r w:rsidR="00215A06">
                        <w:rPr>
                          <w:rFonts w:ascii="Verdana" w:hAnsi="Verdana"/>
                          <w:sz w:val="28"/>
                        </w:rPr>
                        <w:tab/>
                      </w:r>
                      <w:r w:rsidRPr="00215A06">
                        <w:rPr>
                          <w:rFonts w:ascii="Verdana" w:hAnsi="Verdana"/>
                          <w:sz w:val="28"/>
                        </w:rPr>
                        <w:t>Conference ends</w:t>
                      </w:r>
                    </w:p>
                    <w:p w14:paraId="07631C56" w14:textId="77777777" w:rsidR="005E5640" w:rsidRPr="005E5640" w:rsidRDefault="005E5640" w:rsidP="005E5640">
                      <w:pPr>
                        <w:ind w:right="-45"/>
                        <w:rPr>
                          <w:rFonts w:ascii="Verdana" w:hAnsi="Verdana"/>
                          <w:b/>
                        </w:rPr>
                      </w:pPr>
                    </w:p>
                    <w:p w14:paraId="465AF876" w14:textId="2E9F0271" w:rsidR="005E5640" w:rsidRPr="00215A06" w:rsidRDefault="005E5640" w:rsidP="005E5640">
                      <w:pPr>
                        <w:ind w:right="-45"/>
                        <w:rPr>
                          <w:rFonts w:ascii="Verdana" w:hAnsi="Verdana"/>
                        </w:rPr>
                      </w:pPr>
                      <w:r w:rsidRPr="00215A06">
                        <w:rPr>
                          <w:rFonts w:ascii="Verdana" w:hAnsi="Verdana"/>
                          <w:b/>
                        </w:rPr>
                        <w:t>Parking:</w:t>
                      </w:r>
                      <w:r w:rsidRPr="00215A06">
                        <w:rPr>
                          <w:rFonts w:ascii="Verdana" w:hAnsi="Verdana"/>
                        </w:rPr>
                        <w:t xml:space="preserve"> Park in the Hudson Street garage on 510 Hudson Street</w:t>
                      </w:r>
                      <w:r w:rsidRPr="00215A06">
                        <w:rPr>
                          <w:rFonts w:ascii="Verdana" w:hAnsi="Verdana"/>
                        </w:rPr>
                        <w:t xml:space="preserve">.  Access CESI at 560 Hudson St.  Enter via the main entrance to the building and proceed to the </w:t>
                      </w:r>
                      <w:proofErr w:type="gramStart"/>
                      <w:r w:rsidRPr="00215A06">
                        <w:rPr>
                          <w:rFonts w:ascii="Verdana" w:hAnsi="Verdana"/>
                        </w:rPr>
                        <w:t>2</w:t>
                      </w:r>
                      <w:r w:rsidRPr="00215A06">
                        <w:rPr>
                          <w:rFonts w:ascii="Verdana" w:hAnsi="Verdana"/>
                          <w:vertAlign w:val="superscript"/>
                        </w:rPr>
                        <w:t>nd</w:t>
                      </w:r>
                      <w:proofErr w:type="gramEnd"/>
                      <w:r w:rsidRPr="00215A06">
                        <w:rPr>
                          <w:rFonts w:ascii="Verdana" w:hAnsi="Verdana"/>
                        </w:rPr>
                        <w:t xml:space="preserve"> floor.</w:t>
                      </w:r>
                    </w:p>
                    <w:p w14:paraId="0042B649" w14:textId="77777777" w:rsidR="005E5640" w:rsidRPr="00215A06" w:rsidRDefault="005E5640" w:rsidP="005E5640">
                      <w:pPr>
                        <w:ind w:right="-45"/>
                        <w:rPr>
                          <w:rFonts w:ascii="Verdana" w:hAnsi="Verdana"/>
                          <w:sz w:val="20"/>
                        </w:rPr>
                      </w:pPr>
                    </w:p>
                    <w:p w14:paraId="2AFA93D2" w14:textId="77777777" w:rsidR="005E5640" w:rsidRPr="00215A06" w:rsidRDefault="005E5640" w:rsidP="005E5640">
                      <w:pPr>
                        <w:ind w:right="-45"/>
                        <w:rPr>
                          <w:rFonts w:ascii="Verdana" w:hAnsi="Verdana"/>
                          <w:sz w:val="20"/>
                        </w:rPr>
                      </w:pPr>
                      <w:r w:rsidRPr="00215A06">
                        <w:rPr>
                          <w:rFonts w:ascii="Verdana" w:hAnsi="Verdana"/>
                          <w:sz w:val="28"/>
                          <w:highlight w:val="yellow"/>
                        </w:rPr>
                        <w:t>*Masks are required</w:t>
                      </w:r>
                      <w:r w:rsidRPr="00215A06">
                        <w:rPr>
                          <w:rFonts w:ascii="Verdana" w:hAnsi="Verdana"/>
                          <w:sz w:val="28"/>
                        </w:rPr>
                        <w:t xml:space="preserve"> </w:t>
                      </w:r>
                    </w:p>
                    <w:p w14:paraId="6A05A7AB" w14:textId="77777777" w:rsidR="005E5640" w:rsidRPr="005E5640" w:rsidRDefault="005E5640" w:rsidP="005E5640">
                      <w:pPr>
                        <w:ind w:right="-45"/>
                        <w:rPr>
                          <w:rFonts w:ascii="Verdana" w:hAnsi="Verdana"/>
                        </w:rPr>
                      </w:pPr>
                    </w:p>
                    <w:p w14:paraId="75FE36CA" w14:textId="389A7CA9" w:rsidR="005E5640" w:rsidRPr="00215A06" w:rsidRDefault="00215A06" w:rsidP="00215A06">
                      <w:pPr>
                        <w:ind w:right="-45"/>
                        <w:rPr>
                          <w:rFonts w:ascii="Verdana" w:hAnsi="Verdana"/>
                          <w:b/>
                          <w:sz w:val="22"/>
                        </w:rPr>
                      </w:pPr>
                      <w:r>
                        <w:rPr>
                          <w:rFonts w:ascii="Verdana" w:hAnsi="Verdana"/>
                          <w:b/>
                          <w:sz w:val="22"/>
                        </w:rPr>
                        <w:t xml:space="preserve">   </w:t>
                      </w:r>
                      <w:r w:rsidR="005E5640" w:rsidRPr="00215A06">
                        <w:rPr>
                          <w:rFonts w:ascii="Verdana" w:hAnsi="Verdana"/>
                          <w:b/>
                          <w:sz w:val="22"/>
                        </w:rPr>
                        <w:t>Course Directors:</w:t>
                      </w:r>
                      <w:r w:rsidR="005E5640" w:rsidRPr="00215A06">
                        <w:rPr>
                          <w:rFonts w:ascii="Verdana" w:hAnsi="Verdana"/>
                          <w:b/>
                          <w:sz w:val="22"/>
                        </w:rPr>
                        <w:tab/>
                      </w:r>
                      <w:r>
                        <w:rPr>
                          <w:rFonts w:ascii="Verdana" w:hAnsi="Verdana"/>
                          <w:sz w:val="22"/>
                        </w:rPr>
                        <w:tab/>
                        <w:t xml:space="preserve">   </w:t>
                      </w:r>
                      <w:r w:rsidR="005E5640" w:rsidRPr="00215A06">
                        <w:rPr>
                          <w:rFonts w:ascii="Verdana" w:hAnsi="Verdana"/>
                          <w:b/>
                          <w:sz w:val="22"/>
                        </w:rPr>
                        <w:t>Faculty:</w:t>
                      </w:r>
                    </w:p>
                    <w:p w14:paraId="3488E443" w14:textId="6119E066" w:rsidR="005E5640" w:rsidRPr="00215A06" w:rsidRDefault="00215A06" w:rsidP="00215A06">
                      <w:pPr>
                        <w:ind w:right="-45"/>
                        <w:rPr>
                          <w:rFonts w:ascii="Verdana" w:hAnsi="Verdana"/>
                          <w:sz w:val="22"/>
                        </w:rPr>
                      </w:pPr>
                      <w:r>
                        <w:rPr>
                          <w:rFonts w:ascii="Verdana" w:hAnsi="Verdana"/>
                          <w:sz w:val="22"/>
                        </w:rPr>
                        <w:t xml:space="preserve">   </w:t>
                      </w:r>
                      <w:r w:rsidR="005E5640" w:rsidRPr="00215A06">
                        <w:rPr>
                          <w:rFonts w:ascii="Verdana" w:hAnsi="Verdana"/>
                          <w:sz w:val="22"/>
                        </w:rPr>
                        <w:t>Arun Uthayashankar, MD</w:t>
                      </w:r>
                      <w:r w:rsidR="005E5640" w:rsidRPr="00215A06">
                        <w:rPr>
                          <w:rFonts w:ascii="Verdana" w:hAnsi="Verdana"/>
                          <w:sz w:val="22"/>
                        </w:rPr>
                        <w:tab/>
                      </w:r>
                      <w:r>
                        <w:rPr>
                          <w:rFonts w:ascii="Verdana" w:hAnsi="Verdana"/>
                          <w:sz w:val="22"/>
                        </w:rPr>
                        <w:t xml:space="preserve">   </w:t>
                      </w:r>
                      <w:r w:rsidR="005E5640" w:rsidRPr="00215A06">
                        <w:rPr>
                          <w:rFonts w:ascii="Verdana" w:hAnsi="Verdana"/>
                          <w:sz w:val="22"/>
                        </w:rPr>
                        <w:t>F. Luke Aldo, DO</w:t>
                      </w:r>
                      <w:r w:rsidR="005E5640" w:rsidRPr="00215A06">
                        <w:rPr>
                          <w:rFonts w:ascii="Verdana" w:hAnsi="Verdana"/>
                          <w:sz w:val="22"/>
                        </w:rPr>
                        <w:tab/>
                      </w:r>
                      <w:r>
                        <w:rPr>
                          <w:rFonts w:ascii="Verdana" w:hAnsi="Verdana"/>
                          <w:sz w:val="22"/>
                        </w:rPr>
                        <w:tab/>
                        <w:t xml:space="preserve"> </w:t>
                      </w:r>
                      <w:r>
                        <w:rPr>
                          <w:rFonts w:ascii="Verdana" w:hAnsi="Verdana"/>
                          <w:sz w:val="22"/>
                        </w:rPr>
                        <w:tab/>
                      </w:r>
                      <w:proofErr w:type="spellStart"/>
                      <w:r w:rsidRPr="00215A06">
                        <w:rPr>
                          <w:rFonts w:ascii="Verdana" w:hAnsi="Verdana"/>
                          <w:sz w:val="22"/>
                        </w:rPr>
                        <w:t>Lingesh</w:t>
                      </w:r>
                      <w:proofErr w:type="spellEnd"/>
                      <w:r w:rsidRPr="00215A06">
                        <w:rPr>
                          <w:rFonts w:ascii="Verdana" w:hAnsi="Verdana"/>
                          <w:sz w:val="22"/>
                        </w:rPr>
                        <w:t xml:space="preserve"> </w:t>
                      </w:r>
                      <w:proofErr w:type="spellStart"/>
                      <w:r w:rsidRPr="00215A06">
                        <w:rPr>
                          <w:rFonts w:ascii="Verdana" w:hAnsi="Verdana"/>
                          <w:sz w:val="22"/>
                        </w:rPr>
                        <w:t>Sivanesan</w:t>
                      </w:r>
                      <w:proofErr w:type="spellEnd"/>
                      <w:r w:rsidRPr="00215A06">
                        <w:rPr>
                          <w:rFonts w:ascii="Verdana" w:hAnsi="Verdana"/>
                          <w:sz w:val="22"/>
                        </w:rPr>
                        <w:t>, MD</w:t>
                      </w:r>
                      <w:r>
                        <w:rPr>
                          <w:rFonts w:ascii="Verdana" w:hAnsi="Verdana"/>
                          <w:sz w:val="22"/>
                        </w:rPr>
                        <w:tab/>
                      </w:r>
                    </w:p>
                    <w:p w14:paraId="02A9A201" w14:textId="4418F6CE" w:rsidR="005E5640" w:rsidRPr="00215A06" w:rsidRDefault="00215A06" w:rsidP="00215A06">
                      <w:pPr>
                        <w:ind w:right="-45"/>
                        <w:rPr>
                          <w:rFonts w:ascii="Verdana" w:hAnsi="Verdana"/>
                          <w:sz w:val="22"/>
                        </w:rPr>
                      </w:pPr>
                      <w:r>
                        <w:rPr>
                          <w:rFonts w:ascii="Verdana" w:hAnsi="Verdana"/>
                          <w:sz w:val="22"/>
                        </w:rPr>
                        <w:t xml:space="preserve">   J</w:t>
                      </w:r>
                      <w:r w:rsidR="005E5640" w:rsidRPr="00215A06">
                        <w:rPr>
                          <w:rFonts w:ascii="Verdana" w:hAnsi="Verdana"/>
                          <w:sz w:val="22"/>
                        </w:rPr>
                        <w:t>oseph H</w:t>
                      </w:r>
                      <w:r w:rsidR="00B93F7D">
                        <w:rPr>
                          <w:rFonts w:ascii="Verdana" w:hAnsi="Verdana"/>
                          <w:sz w:val="22"/>
                        </w:rPr>
                        <w:t>.</w:t>
                      </w:r>
                      <w:r w:rsidR="005E5640" w:rsidRPr="00215A06">
                        <w:rPr>
                          <w:rFonts w:ascii="Verdana" w:hAnsi="Verdana"/>
                          <w:sz w:val="22"/>
                        </w:rPr>
                        <w:t xml:space="preserve"> McIsaac, MD</w:t>
                      </w:r>
                      <w:r w:rsidR="005E5640" w:rsidRPr="00215A06">
                        <w:rPr>
                          <w:rFonts w:ascii="Verdana" w:hAnsi="Verdana"/>
                          <w:sz w:val="22"/>
                        </w:rPr>
                        <w:tab/>
                      </w:r>
                      <w:r w:rsidR="005E5640" w:rsidRPr="00215A06">
                        <w:rPr>
                          <w:rFonts w:ascii="Verdana" w:hAnsi="Verdana"/>
                          <w:sz w:val="22"/>
                        </w:rPr>
                        <w:tab/>
                      </w:r>
                      <w:r>
                        <w:rPr>
                          <w:rFonts w:ascii="Verdana" w:hAnsi="Verdana"/>
                          <w:sz w:val="22"/>
                        </w:rPr>
                        <w:t xml:space="preserve">   </w:t>
                      </w:r>
                      <w:r w:rsidR="005E5640" w:rsidRPr="00215A06">
                        <w:rPr>
                          <w:rFonts w:ascii="Verdana" w:hAnsi="Verdana"/>
                          <w:sz w:val="22"/>
                        </w:rPr>
                        <w:t xml:space="preserve">Matthew </w:t>
                      </w:r>
                      <w:proofErr w:type="spellStart"/>
                      <w:r w:rsidR="005E5640" w:rsidRPr="00215A06">
                        <w:rPr>
                          <w:rFonts w:ascii="Verdana" w:hAnsi="Verdana"/>
                          <w:sz w:val="22"/>
                        </w:rPr>
                        <w:t>Dorazio</w:t>
                      </w:r>
                      <w:proofErr w:type="spellEnd"/>
                      <w:r w:rsidR="005E5640" w:rsidRPr="00215A06">
                        <w:rPr>
                          <w:rFonts w:ascii="Verdana" w:hAnsi="Verdana"/>
                          <w:sz w:val="22"/>
                        </w:rPr>
                        <w:t>, DO</w:t>
                      </w:r>
                      <w:r>
                        <w:rPr>
                          <w:rFonts w:ascii="Verdana" w:hAnsi="Verdana"/>
                          <w:sz w:val="22"/>
                        </w:rPr>
                        <w:tab/>
                        <w:t xml:space="preserve"> </w:t>
                      </w:r>
                      <w:r>
                        <w:rPr>
                          <w:rFonts w:ascii="Verdana" w:hAnsi="Verdana"/>
                          <w:sz w:val="22"/>
                        </w:rPr>
                        <w:tab/>
                      </w:r>
                      <w:r w:rsidRPr="00215A06">
                        <w:rPr>
                          <w:rFonts w:ascii="Verdana" w:hAnsi="Verdana"/>
                          <w:sz w:val="22"/>
                        </w:rPr>
                        <w:t>Sriharsha D. Subramanya, MD</w:t>
                      </w:r>
                    </w:p>
                    <w:p w14:paraId="40B8B4AA" w14:textId="1C99B509" w:rsidR="005E5640" w:rsidRPr="00215A06" w:rsidRDefault="00215A06" w:rsidP="00215A06">
                      <w:pPr>
                        <w:ind w:right="-45"/>
                        <w:rPr>
                          <w:rFonts w:ascii="Verdana" w:hAnsi="Verdana"/>
                          <w:sz w:val="22"/>
                        </w:rPr>
                      </w:pPr>
                      <w:r>
                        <w:rPr>
                          <w:rFonts w:ascii="Verdana" w:hAnsi="Verdana"/>
                          <w:sz w:val="22"/>
                        </w:rPr>
                        <w:t xml:space="preserve">   </w:t>
                      </w:r>
                      <w:proofErr w:type="spellStart"/>
                      <w:r w:rsidR="005E5640" w:rsidRPr="00215A06">
                        <w:rPr>
                          <w:rFonts w:ascii="Verdana" w:hAnsi="Verdana"/>
                          <w:sz w:val="22"/>
                        </w:rPr>
                        <w:t>Dhamodaran</w:t>
                      </w:r>
                      <w:proofErr w:type="spellEnd"/>
                      <w:r w:rsidR="005E5640" w:rsidRPr="00215A06">
                        <w:rPr>
                          <w:rFonts w:ascii="Verdana" w:hAnsi="Verdana"/>
                          <w:sz w:val="22"/>
                        </w:rPr>
                        <w:t xml:space="preserve"> </w:t>
                      </w:r>
                      <w:proofErr w:type="spellStart"/>
                      <w:r w:rsidR="005E5640" w:rsidRPr="00215A06">
                        <w:rPr>
                          <w:rFonts w:ascii="Verdana" w:hAnsi="Verdana"/>
                          <w:sz w:val="22"/>
                        </w:rPr>
                        <w:t>Palaniappan</w:t>
                      </w:r>
                      <w:proofErr w:type="spellEnd"/>
                      <w:r w:rsidR="005E5640" w:rsidRPr="00215A06">
                        <w:rPr>
                          <w:rFonts w:ascii="Verdana" w:hAnsi="Verdana"/>
                          <w:sz w:val="22"/>
                        </w:rPr>
                        <w:t>, MD   Joseph Hinchey, MD, PhD</w:t>
                      </w:r>
                      <w:r>
                        <w:rPr>
                          <w:rFonts w:ascii="Verdana" w:hAnsi="Verdana"/>
                          <w:sz w:val="22"/>
                        </w:rPr>
                        <w:tab/>
                      </w:r>
                      <w:r w:rsidRPr="00215A06">
                        <w:rPr>
                          <w:rFonts w:ascii="Verdana" w:hAnsi="Verdana"/>
                          <w:sz w:val="22"/>
                        </w:rPr>
                        <w:t>Arun Uthayashankar, MD</w:t>
                      </w:r>
                    </w:p>
                    <w:p w14:paraId="08F7AF5C" w14:textId="67EB8CDE" w:rsidR="005E5640" w:rsidRPr="00215A06" w:rsidRDefault="005E5640" w:rsidP="00215A06">
                      <w:pPr>
                        <w:ind w:right="-45"/>
                        <w:rPr>
                          <w:rFonts w:ascii="Verdana" w:hAnsi="Verdana"/>
                          <w:sz w:val="22"/>
                        </w:rPr>
                      </w:pPr>
                      <w:r w:rsidRPr="00215A06">
                        <w:rPr>
                          <w:rFonts w:ascii="Verdana" w:hAnsi="Verdana"/>
                          <w:sz w:val="22"/>
                        </w:rPr>
                        <w:tab/>
                      </w:r>
                      <w:r w:rsidRPr="00215A06">
                        <w:rPr>
                          <w:rFonts w:ascii="Verdana" w:hAnsi="Verdana"/>
                          <w:sz w:val="22"/>
                        </w:rPr>
                        <w:tab/>
                      </w:r>
                      <w:r w:rsidRPr="00215A06">
                        <w:rPr>
                          <w:rFonts w:ascii="Verdana" w:hAnsi="Verdana"/>
                          <w:sz w:val="22"/>
                        </w:rPr>
                        <w:tab/>
                      </w:r>
                      <w:r w:rsidRPr="00215A06">
                        <w:rPr>
                          <w:rFonts w:ascii="Verdana" w:hAnsi="Verdana"/>
                          <w:sz w:val="22"/>
                        </w:rPr>
                        <w:tab/>
                      </w:r>
                      <w:r w:rsidRPr="00215A06">
                        <w:rPr>
                          <w:rFonts w:ascii="Verdana" w:hAnsi="Verdana"/>
                          <w:sz w:val="22"/>
                        </w:rPr>
                        <w:tab/>
                      </w:r>
                      <w:r w:rsidR="00215A06">
                        <w:rPr>
                          <w:rFonts w:ascii="Verdana" w:hAnsi="Verdana"/>
                          <w:sz w:val="22"/>
                        </w:rPr>
                        <w:t xml:space="preserve">   </w:t>
                      </w:r>
                      <w:r w:rsidRPr="00215A06">
                        <w:rPr>
                          <w:rFonts w:ascii="Verdana" w:hAnsi="Verdana"/>
                          <w:sz w:val="22"/>
                        </w:rPr>
                        <w:t xml:space="preserve">Jacqueline S. </w:t>
                      </w:r>
                      <w:proofErr w:type="spellStart"/>
                      <w:r w:rsidRPr="00215A06">
                        <w:rPr>
                          <w:rFonts w:ascii="Verdana" w:hAnsi="Verdana"/>
                          <w:sz w:val="22"/>
                        </w:rPr>
                        <w:t>Lagoy</w:t>
                      </w:r>
                      <w:proofErr w:type="spellEnd"/>
                      <w:r w:rsidRPr="00215A06">
                        <w:rPr>
                          <w:rFonts w:ascii="Verdana" w:hAnsi="Verdana"/>
                          <w:sz w:val="22"/>
                        </w:rPr>
                        <w:t>, MD</w:t>
                      </w:r>
                      <w:r w:rsidR="00215A06">
                        <w:rPr>
                          <w:rFonts w:ascii="Verdana" w:hAnsi="Verdana"/>
                          <w:sz w:val="22"/>
                        </w:rPr>
                        <w:tab/>
                      </w:r>
                      <w:r w:rsidR="00215A06" w:rsidRPr="00215A06">
                        <w:rPr>
                          <w:rFonts w:ascii="Verdana" w:hAnsi="Verdana"/>
                          <w:sz w:val="22"/>
                        </w:rPr>
                        <w:t>Joseph H</w:t>
                      </w:r>
                      <w:r w:rsidR="00B93F7D">
                        <w:rPr>
                          <w:rFonts w:ascii="Verdana" w:hAnsi="Verdana"/>
                          <w:sz w:val="22"/>
                        </w:rPr>
                        <w:t>.</w:t>
                      </w:r>
                      <w:bookmarkStart w:id="1" w:name="_GoBack"/>
                      <w:bookmarkEnd w:id="1"/>
                      <w:r w:rsidR="00215A06" w:rsidRPr="00215A06">
                        <w:rPr>
                          <w:rFonts w:ascii="Verdana" w:hAnsi="Verdana"/>
                          <w:sz w:val="22"/>
                        </w:rPr>
                        <w:t xml:space="preserve"> McIsaac, MD</w:t>
                      </w:r>
                    </w:p>
                    <w:p w14:paraId="210F1F7C" w14:textId="7ECC3085" w:rsidR="005E5640" w:rsidRPr="00215A06" w:rsidRDefault="005E5640" w:rsidP="00215A06">
                      <w:pPr>
                        <w:ind w:right="-45"/>
                        <w:rPr>
                          <w:rFonts w:ascii="Verdana" w:hAnsi="Verdana"/>
                          <w:sz w:val="22"/>
                        </w:rPr>
                      </w:pPr>
                      <w:r w:rsidRPr="00215A06">
                        <w:rPr>
                          <w:rFonts w:ascii="Verdana" w:hAnsi="Verdana"/>
                          <w:sz w:val="22"/>
                        </w:rPr>
                        <w:tab/>
                      </w:r>
                      <w:r w:rsidRPr="00215A06">
                        <w:rPr>
                          <w:rFonts w:ascii="Verdana" w:hAnsi="Verdana"/>
                          <w:sz w:val="22"/>
                        </w:rPr>
                        <w:tab/>
                      </w:r>
                      <w:r w:rsidRPr="00215A06">
                        <w:rPr>
                          <w:rFonts w:ascii="Verdana" w:hAnsi="Verdana"/>
                          <w:sz w:val="22"/>
                        </w:rPr>
                        <w:tab/>
                      </w:r>
                      <w:r w:rsidRPr="00215A06">
                        <w:rPr>
                          <w:rFonts w:ascii="Verdana" w:hAnsi="Verdana"/>
                          <w:sz w:val="22"/>
                        </w:rPr>
                        <w:tab/>
                      </w:r>
                      <w:r w:rsidRPr="00215A06">
                        <w:rPr>
                          <w:rFonts w:ascii="Verdana" w:hAnsi="Verdana"/>
                          <w:sz w:val="22"/>
                        </w:rPr>
                        <w:tab/>
                      </w:r>
                      <w:r w:rsidR="00215A06">
                        <w:rPr>
                          <w:rFonts w:ascii="Verdana" w:hAnsi="Verdana"/>
                          <w:sz w:val="22"/>
                        </w:rPr>
                        <w:t xml:space="preserve">   </w:t>
                      </w:r>
                      <w:r w:rsidRPr="00215A06">
                        <w:rPr>
                          <w:rFonts w:ascii="Verdana" w:hAnsi="Verdana"/>
                          <w:sz w:val="22"/>
                        </w:rPr>
                        <w:t>Feras Mardini, MD</w:t>
                      </w:r>
                      <w:r w:rsidR="00215A06">
                        <w:rPr>
                          <w:rFonts w:ascii="Verdana" w:hAnsi="Verdana"/>
                          <w:sz w:val="22"/>
                        </w:rPr>
                        <w:tab/>
                      </w:r>
                      <w:r w:rsidR="00215A06">
                        <w:rPr>
                          <w:rFonts w:ascii="Verdana" w:hAnsi="Verdana"/>
                          <w:sz w:val="22"/>
                        </w:rPr>
                        <w:tab/>
                      </w:r>
                      <w:proofErr w:type="spellStart"/>
                      <w:r w:rsidR="00215A06" w:rsidRPr="00215A06">
                        <w:rPr>
                          <w:rFonts w:ascii="Verdana" w:hAnsi="Verdana"/>
                          <w:sz w:val="22"/>
                        </w:rPr>
                        <w:t>Dhamodaran</w:t>
                      </w:r>
                      <w:proofErr w:type="spellEnd"/>
                      <w:r w:rsidR="00215A06" w:rsidRPr="00215A06">
                        <w:rPr>
                          <w:rFonts w:ascii="Verdana" w:hAnsi="Verdana"/>
                          <w:sz w:val="22"/>
                        </w:rPr>
                        <w:t xml:space="preserve"> </w:t>
                      </w:r>
                      <w:proofErr w:type="spellStart"/>
                      <w:r w:rsidR="00215A06" w:rsidRPr="00215A06">
                        <w:rPr>
                          <w:rFonts w:ascii="Verdana" w:hAnsi="Verdana"/>
                          <w:sz w:val="22"/>
                        </w:rPr>
                        <w:t>Palaniappan</w:t>
                      </w:r>
                      <w:proofErr w:type="spellEnd"/>
                      <w:r w:rsidR="00215A06" w:rsidRPr="00215A06">
                        <w:rPr>
                          <w:rFonts w:ascii="Verdana" w:hAnsi="Verdana"/>
                          <w:sz w:val="22"/>
                        </w:rPr>
                        <w:t xml:space="preserve">, MD        </w:t>
                      </w:r>
                    </w:p>
                    <w:p w14:paraId="5D34DFB7" w14:textId="15C148DB" w:rsidR="005E5640" w:rsidRPr="00215A06" w:rsidRDefault="00215A06" w:rsidP="00215A06">
                      <w:pPr>
                        <w:ind w:right="-45"/>
                        <w:rPr>
                          <w:rFonts w:ascii="Verdana" w:hAnsi="Verdana"/>
                          <w:sz w:val="22"/>
                        </w:rPr>
                      </w:pPr>
                      <w:r w:rsidRPr="00215A06">
                        <w:rPr>
                          <w:rFonts w:ascii="Verdana" w:hAnsi="Verdana"/>
                          <w:sz w:val="22"/>
                        </w:rPr>
                        <w:tab/>
                      </w:r>
                      <w:r w:rsidRPr="00215A06">
                        <w:rPr>
                          <w:rFonts w:ascii="Verdana" w:hAnsi="Verdana"/>
                          <w:sz w:val="22"/>
                        </w:rPr>
                        <w:tab/>
                      </w:r>
                      <w:r w:rsidRPr="00215A06">
                        <w:rPr>
                          <w:rFonts w:ascii="Verdana" w:hAnsi="Verdana"/>
                          <w:sz w:val="22"/>
                        </w:rPr>
                        <w:tab/>
                      </w:r>
                      <w:r w:rsidRPr="00215A06">
                        <w:rPr>
                          <w:rFonts w:ascii="Verdana" w:hAnsi="Verdana"/>
                          <w:sz w:val="22"/>
                        </w:rPr>
                        <w:tab/>
                      </w:r>
                      <w:r w:rsidR="005E5640" w:rsidRPr="00215A06">
                        <w:rPr>
                          <w:rFonts w:ascii="Verdana" w:hAnsi="Verdana"/>
                          <w:sz w:val="22"/>
                        </w:rPr>
                        <w:tab/>
                      </w:r>
                      <w:r w:rsidR="005E5640" w:rsidRPr="00215A06">
                        <w:rPr>
                          <w:rFonts w:ascii="Verdana" w:hAnsi="Verdana"/>
                          <w:sz w:val="22"/>
                        </w:rPr>
                        <w:tab/>
                      </w:r>
                      <w:r w:rsidRPr="00215A06">
                        <w:rPr>
                          <w:rFonts w:ascii="Verdana" w:hAnsi="Verdana"/>
                          <w:sz w:val="22"/>
                        </w:rPr>
                        <w:tab/>
                      </w:r>
                      <w:r w:rsidRPr="00215A06">
                        <w:rPr>
                          <w:rFonts w:ascii="Verdana" w:hAnsi="Verdana"/>
                          <w:sz w:val="22"/>
                        </w:rPr>
                        <w:tab/>
                      </w:r>
                      <w:r w:rsidR="005E5640" w:rsidRPr="00215A06">
                        <w:rPr>
                          <w:rFonts w:ascii="Verdana" w:hAnsi="Verdana"/>
                          <w:sz w:val="22"/>
                        </w:rPr>
                        <w:tab/>
                      </w:r>
                    </w:p>
                    <w:p w14:paraId="4A48AB87" w14:textId="60547F5F" w:rsidR="00215A06" w:rsidRPr="00215A06" w:rsidRDefault="00215A06" w:rsidP="00215A06">
                      <w:pPr>
                        <w:ind w:left="2880" w:right="-45" w:firstLine="720"/>
                        <w:rPr>
                          <w:rFonts w:ascii="Verdana" w:hAnsi="Verdana"/>
                          <w:sz w:val="22"/>
                        </w:rPr>
                      </w:pPr>
                      <w:r w:rsidRPr="00215A06">
                        <w:rPr>
                          <w:rFonts w:ascii="Verdana" w:hAnsi="Verdana"/>
                          <w:sz w:val="22"/>
                        </w:rPr>
                        <w:tab/>
                      </w:r>
                    </w:p>
                    <w:p w14:paraId="0F64F17A" w14:textId="68B623DB" w:rsidR="005E5640" w:rsidRPr="005E5640" w:rsidRDefault="005E5640" w:rsidP="005E5640">
                      <w:pPr>
                        <w:ind w:right="-45"/>
                        <w:rPr>
                          <w:rFonts w:ascii="Verdana" w:hAnsi="Verdana"/>
                          <w:sz w:val="20"/>
                          <w:szCs w:val="20"/>
                        </w:rPr>
                      </w:pPr>
                      <w:r w:rsidRPr="005E5640">
                        <w:rPr>
                          <w:rFonts w:ascii="Verdana" w:hAnsi="Verdana"/>
                          <w:b/>
                          <w:sz w:val="20"/>
                          <w:szCs w:val="20"/>
                        </w:rPr>
                        <w:t>Commercial Support:</w:t>
                      </w:r>
                      <w:r w:rsidRPr="005E5640">
                        <w:rPr>
                          <w:rFonts w:ascii="Verdana" w:hAnsi="Verdana"/>
                          <w:sz w:val="20"/>
                          <w:szCs w:val="20"/>
                        </w:rPr>
                        <w:t xml:space="preserve"> GE </w:t>
                      </w:r>
                      <w:r w:rsidR="00215A06">
                        <w:rPr>
                          <w:rFonts w:ascii="Verdana" w:hAnsi="Verdana"/>
                          <w:sz w:val="20"/>
                          <w:szCs w:val="20"/>
                        </w:rPr>
                        <w:t>has provided</w:t>
                      </w:r>
                      <w:r w:rsidRPr="005E5640">
                        <w:rPr>
                          <w:rFonts w:ascii="Verdana" w:hAnsi="Verdana"/>
                          <w:sz w:val="20"/>
                          <w:szCs w:val="20"/>
                        </w:rPr>
                        <w:t xml:space="preserve"> in-kind commercial support for this activity.</w:t>
                      </w:r>
                    </w:p>
                    <w:p w14:paraId="2E9095D6" w14:textId="069CF7B6" w:rsidR="005E5640" w:rsidRPr="005E5640" w:rsidRDefault="005E5640" w:rsidP="005E5640">
                      <w:pPr>
                        <w:ind w:right="-45"/>
                        <w:rPr>
                          <w:rFonts w:ascii="Verdana" w:hAnsi="Verdana"/>
                          <w:sz w:val="20"/>
                          <w:szCs w:val="20"/>
                        </w:rPr>
                      </w:pPr>
                      <w:r w:rsidRPr="005E5640">
                        <w:rPr>
                          <w:rFonts w:ascii="Verdana" w:hAnsi="Verdana"/>
                          <w:b/>
                          <w:sz w:val="20"/>
                          <w:szCs w:val="20"/>
                        </w:rPr>
                        <w:t xml:space="preserve">Accreditation Statement:  </w:t>
                      </w:r>
                      <w:r w:rsidRPr="005E5640">
                        <w:rPr>
                          <w:rFonts w:ascii="Verdana" w:hAnsi="Verdana"/>
                          <w:sz w:val="20"/>
                          <w:szCs w:val="20"/>
                        </w:rPr>
                        <w:t>In support of improving patient care, this activity has been planned and implemented by Hartford HealthCare and Integrated Anesthesia Associates.  Hartford HealthCare is jointly accredited by the Accreditation Council for Continuing Medical Education (ACCME), the Accreditation Council for Pharmacy Education (ACPE), and the American Nurses Credentialing Center (ANCC), to provide continuing education for the healthcare team.</w:t>
                      </w:r>
                    </w:p>
                    <w:p w14:paraId="062868EA" w14:textId="42074F6D" w:rsidR="006C049E" w:rsidRDefault="005E5640" w:rsidP="005E5640">
                      <w:pPr>
                        <w:ind w:right="-45"/>
                        <w:rPr>
                          <w:rFonts w:ascii="Verdana" w:hAnsi="Verdana"/>
                          <w:sz w:val="20"/>
                          <w:szCs w:val="20"/>
                        </w:rPr>
                      </w:pPr>
                      <w:r>
                        <w:rPr>
                          <w:rFonts w:ascii="Verdana" w:hAnsi="Verdana"/>
                          <w:b/>
                          <w:sz w:val="20"/>
                          <w:szCs w:val="20"/>
                        </w:rPr>
                        <w:t xml:space="preserve">Credit Designation Statement:  </w:t>
                      </w:r>
                      <w:r w:rsidRPr="005E5640">
                        <w:rPr>
                          <w:rFonts w:ascii="Verdana" w:hAnsi="Verdana"/>
                          <w:sz w:val="20"/>
                          <w:szCs w:val="20"/>
                        </w:rPr>
                        <w:t xml:space="preserve">Hartford HealthCare designates this activity for a maximum of </w:t>
                      </w:r>
                      <w:r w:rsidRPr="005E5640">
                        <w:rPr>
                          <w:rFonts w:ascii="Verdana" w:hAnsi="Verdana"/>
                          <w:b/>
                          <w:color w:val="0098C3"/>
                          <w:sz w:val="20"/>
                          <w:szCs w:val="20"/>
                        </w:rPr>
                        <w:t>3</w:t>
                      </w:r>
                      <w:r w:rsidRPr="005E5640">
                        <w:rPr>
                          <w:rFonts w:ascii="Verdana" w:hAnsi="Verdana"/>
                          <w:b/>
                          <w:color w:val="0098C3"/>
                          <w:sz w:val="20"/>
                          <w:szCs w:val="20"/>
                        </w:rPr>
                        <w:t>.00</w:t>
                      </w:r>
                      <w:r w:rsidRPr="005E5640">
                        <w:rPr>
                          <w:rFonts w:ascii="Verdana" w:hAnsi="Verdana"/>
                          <w:color w:val="0098C3"/>
                          <w:sz w:val="20"/>
                          <w:szCs w:val="20"/>
                        </w:rPr>
                        <w:t xml:space="preserve"> </w:t>
                      </w:r>
                      <w:r w:rsidR="00215A06" w:rsidRPr="00215A06">
                        <w:rPr>
                          <w:rFonts w:ascii="Verdana" w:hAnsi="Verdana"/>
                          <w:i/>
                          <w:sz w:val="20"/>
                          <w:szCs w:val="20"/>
                        </w:rPr>
                        <w:t>AMA PRA Category 1 Credit</w:t>
                      </w:r>
                      <w:r w:rsidR="00215A06">
                        <w:rPr>
                          <w:rFonts w:ascii="Verdana" w:hAnsi="Verdana"/>
                          <w:sz w:val="20"/>
                          <w:szCs w:val="20"/>
                        </w:rPr>
                        <w:t>s</w:t>
                      </w:r>
                      <w:r w:rsidR="00215A06" w:rsidRPr="005E5640">
                        <w:rPr>
                          <w:rFonts w:ascii="Verdana" w:hAnsi="Verdana"/>
                          <w:sz w:val="20"/>
                          <w:szCs w:val="20"/>
                        </w:rPr>
                        <w:t>™</w:t>
                      </w:r>
                      <w:r w:rsidRPr="005E5640">
                        <w:rPr>
                          <w:rFonts w:ascii="Verdana" w:hAnsi="Verdana"/>
                          <w:sz w:val="20"/>
                          <w:szCs w:val="20"/>
                        </w:rPr>
                        <w:t>.  Physicians should claim only the credit commensurate with the extent of their participation in the activity.</w:t>
                      </w:r>
                      <w:r>
                        <w:rPr>
                          <w:rFonts w:ascii="Verdana" w:hAnsi="Verdana"/>
                          <w:sz w:val="20"/>
                          <w:szCs w:val="20"/>
                        </w:rPr>
                        <w:t xml:space="preserve">  </w:t>
                      </w:r>
                      <w:r w:rsidRPr="005E5640">
                        <w:rPr>
                          <w:rFonts w:ascii="Verdana" w:hAnsi="Verdana"/>
                          <w:sz w:val="20"/>
                          <w:szCs w:val="20"/>
                        </w:rPr>
                        <w:t>All other learners will receive a Certificate of Participation.  Consult your professional licensing board regarding the applicability and acceptance of certificates of participation for educational activities certified for </w:t>
                      </w:r>
                      <w:r w:rsidRPr="00215A06">
                        <w:rPr>
                          <w:rFonts w:ascii="Verdana" w:hAnsi="Verdana"/>
                          <w:i/>
                          <w:sz w:val="20"/>
                          <w:szCs w:val="20"/>
                        </w:rPr>
                        <w:t>AMA PRA Category 1 Credit</w:t>
                      </w:r>
                      <w:r w:rsidRPr="005E5640">
                        <w:rPr>
                          <w:rFonts w:ascii="Verdana" w:hAnsi="Verdana"/>
                          <w:sz w:val="20"/>
                          <w:szCs w:val="20"/>
                        </w:rPr>
                        <w:t>™ from organizations accredited by Joint Accreditation for Interprofessional Continuing Education.</w:t>
                      </w:r>
                    </w:p>
                    <w:p w14:paraId="644AD5FF" w14:textId="176A9988" w:rsidR="005E5640" w:rsidRPr="00215A06" w:rsidRDefault="005E5640" w:rsidP="005E5640">
                      <w:pPr>
                        <w:ind w:right="-45"/>
                        <w:rPr>
                          <w:rFonts w:ascii="Verdana" w:hAnsi="Verdana"/>
                          <w:sz w:val="20"/>
                          <w:szCs w:val="20"/>
                        </w:rPr>
                      </w:pPr>
                      <w:r>
                        <w:rPr>
                          <w:rFonts w:ascii="Verdana" w:hAnsi="Verdana"/>
                          <w:b/>
                          <w:sz w:val="20"/>
                          <w:szCs w:val="20"/>
                        </w:rPr>
                        <w:t xml:space="preserve">Financial Disclosures: </w:t>
                      </w:r>
                      <w:r w:rsidR="00215A06" w:rsidRPr="00215A06">
                        <w:rPr>
                          <w:rFonts w:ascii="Verdana" w:hAnsi="Verdana"/>
                          <w:sz w:val="20"/>
                          <w:szCs w:val="20"/>
                        </w:rPr>
                        <w:t>None of the planners, directors, or faculty for this activity have reported any financial relationships with an ineligible company (commercial interest).</w:t>
                      </w:r>
                    </w:p>
                  </w:txbxContent>
                </v:textbox>
                <w10:wrap type="square"/>
              </v:shape>
            </w:pict>
          </mc:Fallback>
        </mc:AlternateContent>
      </w:r>
      <w:r w:rsidR="005E5640">
        <w:rPr>
          <w:noProof/>
          <w:lang w:eastAsia="en-US"/>
        </w:rPr>
        <mc:AlternateContent>
          <mc:Choice Requires="wps">
            <w:drawing>
              <wp:anchor distT="0" distB="0" distL="114300" distR="114300" simplePos="0" relativeHeight="251660288" behindDoc="0" locked="0" layoutInCell="1" allowOverlap="1" wp14:anchorId="551F4B85" wp14:editId="0A4FBB93">
                <wp:simplePos x="0" y="0"/>
                <wp:positionH relativeFrom="column">
                  <wp:posOffset>-285750</wp:posOffset>
                </wp:positionH>
                <wp:positionV relativeFrom="paragraph">
                  <wp:posOffset>123190</wp:posOffset>
                </wp:positionV>
                <wp:extent cx="7381875" cy="1247775"/>
                <wp:effectExtent l="0" t="0" r="0" b="9525"/>
                <wp:wrapSquare wrapText="bothSides"/>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81875" cy="12477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61DF910" w14:textId="3F1B9EC7" w:rsidR="00805EEA" w:rsidRPr="005E5640" w:rsidRDefault="005E5640" w:rsidP="005E5640">
                            <w:pPr>
                              <w:ind w:left="-90" w:right="72"/>
                              <w:jc w:val="center"/>
                              <w:rPr>
                                <w:rFonts w:ascii="Verdana" w:hAnsi="Verdana"/>
                                <w:b/>
                                <w:color w:val="00B0F0"/>
                                <w:sz w:val="56"/>
                                <w:szCs w:val="72"/>
                              </w:rPr>
                            </w:pPr>
                            <w:r w:rsidRPr="005E5640">
                              <w:rPr>
                                <w:rFonts w:ascii="Verdana" w:hAnsi="Verdana"/>
                                <w:b/>
                                <w:color w:val="00B0F0"/>
                                <w:sz w:val="56"/>
                                <w:szCs w:val="72"/>
                              </w:rPr>
                              <w:t xml:space="preserve">POC Cardiac Ultrasound Conference and </w:t>
                            </w:r>
                            <w:r>
                              <w:rPr>
                                <w:rFonts w:ascii="Verdana" w:hAnsi="Verdana"/>
                                <w:b/>
                                <w:color w:val="00B0F0"/>
                                <w:sz w:val="56"/>
                                <w:szCs w:val="72"/>
                              </w:rPr>
                              <w:t xml:space="preserve">Hands-On </w:t>
                            </w:r>
                            <w:r w:rsidRPr="005E5640">
                              <w:rPr>
                                <w:rFonts w:ascii="Verdana" w:hAnsi="Verdana"/>
                                <w:b/>
                                <w:color w:val="00B0F0"/>
                                <w:sz w:val="56"/>
                                <w:szCs w:val="72"/>
                              </w:rPr>
                              <w:t>Workshop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1F4B85" id="Text Box 6" o:spid="_x0000_s1027" type="#_x0000_t202" style="position:absolute;margin-left:-22.5pt;margin-top:9.7pt;width:581.25pt;height:9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" filled="f" stroked="f">
                <v:path arrowok="t"/>
                <v:textbox>
                  <w:txbxContent>
                    <w:p w14:paraId="261DF910" w14:textId="3F1B9EC7" w:rsidR="00805EEA" w:rsidRPr="005E5640" w:rsidRDefault="005E5640" w:rsidP="005E5640">
                      <w:pPr>
                        <w:ind w:left="-90" w:right="72"/>
                        <w:jc w:val="center"/>
                        <w:rPr>
                          <w:rFonts w:ascii="Verdana" w:hAnsi="Verdana"/>
                          <w:b/>
                          <w:color w:val="00B0F0"/>
                          <w:sz w:val="56"/>
                          <w:szCs w:val="72"/>
                        </w:rPr>
                      </w:pPr>
                      <w:r w:rsidRPr="005E5640">
                        <w:rPr>
                          <w:rFonts w:ascii="Verdana" w:hAnsi="Verdana"/>
                          <w:b/>
                          <w:color w:val="00B0F0"/>
                          <w:sz w:val="56"/>
                          <w:szCs w:val="72"/>
                        </w:rPr>
                        <w:t xml:space="preserve">POC Cardiac Ultrasound Conference and </w:t>
                      </w:r>
                      <w:r>
                        <w:rPr>
                          <w:rFonts w:ascii="Verdana" w:hAnsi="Verdana"/>
                          <w:b/>
                          <w:color w:val="00B0F0"/>
                          <w:sz w:val="56"/>
                          <w:szCs w:val="72"/>
                        </w:rPr>
                        <w:t xml:space="preserve">Hands-On </w:t>
                      </w:r>
                      <w:r w:rsidRPr="005E5640">
                        <w:rPr>
                          <w:rFonts w:ascii="Verdana" w:hAnsi="Verdana"/>
                          <w:b/>
                          <w:color w:val="00B0F0"/>
                          <w:sz w:val="56"/>
                          <w:szCs w:val="72"/>
                        </w:rPr>
                        <w:t>Workshop</w:t>
                      </w:r>
                    </w:p>
                  </w:txbxContent>
                </v:textbox>
                <w10:wrap type="square"/>
              </v:shape>
            </w:pict>
          </mc:Fallback>
        </mc:AlternateContent>
      </w:r>
      <w:r w:rsidR="00865466">
        <w:t xml:space="preserve"> </w:t>
      </w:r>
    </w:p>
    <w:sectPr w:rsidR="005A6F92" w:rsidSect="0018619E">
      <w:headerReference w:type="default" r:id="rId7"/>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87FD28" w14:textId="77777777" w:rsidR="00CA01AF" w:rsidRDefault="00CA01AF" w:rsidP="00CC6964">
      <w:r>
        <w:separator/>
      </w:r>
    </w:p>
  </w:endnote>
  <w:endnote w:type="continuationSeparator" w:id="0">
    <w:p w14:paraId="45AAF111" w14:textId="77777777" w:rsidR="00CA01AF" w:rsidRDefault="00CA01AF" w:rsidP="00CC6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A99CC3" w14:textId="77777777" w:rsidR="00CA01AF" w:rsidRDefault="00CA01AF" w:rsidP="00CC6964">
      <w:r>
        <w:separator/>
      </w:r>
    </w:p>
  </w:footnote>
  <w:footnote w:type="continuationSeparator" w:id="0">
    <w:p w14:paraId="0958F78B" w14:textId="77777777" w:rsidR="00CA01AF" w:rsidRDefault="00CA01AF" w:rsidP="00CC69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9C1AEC" w14:textId="633E9A70" w:rsidR="00CC6964" w:rsidRDefault="0028371F">
    <w:pPr>
      <w:pStyle w:val="Header"/>
    </w:pPr>
    <w:r>
      <w:rPr>
        <w:noProof/>
        <w:lang w:eastAsia="en-US"/>
      </w:rPr>
      <w:drawing>
        <wp:anchor distT="0" distB="0" distL="114300" distR="114300" simplePos="0" relativeHeight="251655168" behindDoc="0" locked="0" layoutInCell="1" allowOverlap="1" wp14:anchorId="733D0F7A" wp14:editId="6205EE66">
          <wp:simplePos x="0" y="0"/>
          <wp:positionH relativeFrom="column">
            <wp:posOffset>4976585</wp:posOffset>
          </wp:positionH>
          <wp:positionV relativeFrom="paragraph">
            <wp:posOffset>-161925</wp:posOffset>
          </wp:positionV>
          <wp:extent cx="1970316" cy="8382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HC_4C.eps"/>
                  <pic:cNvPicPr/>
                </pic:nvPicPr>
                <pic:blipFill>
                  <a:blip r:embed="rId1">
                    <a:extLst>
                      <a:ext uri="{28A0092B-C50C-407E-A947-70E740481C1C}">
                        <a14:useLocalDpi xmlns:a14="http://schemas.microsoft.com/office/drawing/2010/main" val="0"/>
                      </a:ext>
                    </a:extLst>
                  </a:blip>
                  <a:stretch>
                    <a:fillRect/>
                  </a:stretch>
                </pic:blipFill>
                <pic:spPr>
                  <a:xfrm>
                    <a:off x="0" y="0"/>
                    <a:ext cx="1982378" cy="843331"/>
                  </a:xfrm>
                  <a:prstGeom prst="rect">
                    <a:avLst/>
                  </a:prstGeom>
                </pic:spPr>
              </pic:pic>
            </a:graphicData>
          </a:graphic>
          <wp14:sizeRelH relativeFrom="page">
            <wp14:pctWidth>0</wp14:pctWidth>
          </wp14:sizeRelH>
          <wp14:sizeRelV relativeFrom="page">
            <wp14:pctHeight>0</wp14:pctHeight>
          </wp14:sizeRelV>
        </wp:anchor>
      </w:drawing>
    </w:r>
    <w:r w:rsidR="005E5640" w:rsidRPr="00211A53">
      <w:rPr>
        <w:noProof/>
      </w:rPr>
      <w:drawing>
        <wp:inline distT="0" distB="0" distL="0" distR="0" wp14:anchorId="73B794D3" wp14:editId="64D55032">
          <wp:extent cx="2939921" cy="790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981950" cy="80187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120"/>
  <w:drawingGridVerticalSpacing w:val="163"/>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EB0"/>
    <w:rsid w:val="000D7CF5"/>
    <w:rsid w:val="0018619E"/>
    <w:rsid w:val="001D1FB4"/>
    <w:rsid w:val="001D2EB0"/>
    <w:rsid w:val="00205C5C"/>
    <w:rsid w:val="00213305"/>
    <w:rsid w:val="00215A06"/>
    <w:rsid w:val="0028371F"/>
    <w:rsid w:val="00352808"/>
    <w:rsid w:val="003852EE"/>
    <w:rsid w:val="005043FE"/>
    <w:rsid w:val="005A6F92"/>
    <w:rsid w:val="005C7A90"/>
    <w:rsid w:val="005E5640"/>
    <w:rsid w:val="006A11DC"/>
    <w:rsid w:val="006C049E"/>
    <w:rsid w:val="007A0284"/>
    <w:rsid w:val="007C6685"/>
    <w:rsid w:val="007D4EA1"/>
    <w:rsid w:val="00800133"/>
    <w:rsid w:val="0080303E"/>
    <w:rsid w:val="00805EEA"/>
    <w:rsid w:val="00865466"/>
    <w:rsid w:val="008D023C"/>
    <w:rsid w:val="008E66CE"/>
    <w:rsid w:val="009F14FD"/>
    <w:rsid w:val="00AD06EC"/>
    <w:rsid w:val="00B93F7D"/>
    <w:rsid w:val="00CA01AF"/>
    <w:rsid w:val="00CC6964"/>
    <w:rsid w:val="00CD2510"/>
    <w:rsid w:val="00D454E8"/>
    <w:rsid w:val="00D74CCB"/>
    <w:rsid w:val="00DA37EE"/>
    <w:rsid w:val="00DC2152"/>
    <w:rsid w:val="00DC739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64CA5B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FB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57C27"/>
    <w:rPr>
      <w:rFonts w:ascii="Lucida Grande" w:hAnsi="Lucida Grande"/>
      <w:sz w:val="18"/>
      <w:szCs w:val="18"/>
    </w:rPr>
  </w:style>
  <w:style w:type="paragraph" w:styleId="Header">
    <w:name w:val="header"/>
    <w:basedOn w:val="Normal"/>
    <w:link w:val="HeaderChar"/>
    <w:uiPriority w:val="99"/>
    <w:unhideWhenUsed/>
    <w:rsid w:val="00CC6964"/>
    <w:pPr>
      <w:tabs>
        <w:tab w:val="center" w:pos="4680"/>
        <w:tab w:val="right" w:pos="9360"/>
      </w:tabs>
    </w:pPr>
  </w:style>
  <w:style w:type="character" w:customStyle="1" w:styleId="HeaderChar">
    <w:name w:val="Header Char"/>
    <w:basedOn w:val="DefaultParagraphFont"/>
    <w:link w:val="Header"/>
    <w:uiPriority w:val="99"/>
    <w:rsid w:val="00CC6964"/>
    <w:rPr>
      <w:sz w:val="24"/>
      <w:szCs w:val="24"/>
    </w:rPr>
  </w:style>
  <w:style w:type="paragraph" w:styleId="Footer">
    <w:name w:val="footer"/>
    <w:basedOn w:val="Normal"/>
    <w:link w:val="FooterChar"/>
    <w:uiPriority w:val="99"/>
    <w:unhideWhenUsed/>
    <w:rsid w:val="00CC6964"/>
    <w:pPr>
      <w:tabs>
        <w:tab w:val="center" w:pos="4680"/>
        <w:tab w:val="right" w:pos="9360"/>
      </w:tabs>
    </w:pPr>
  </w:style>
  <w:style w:type="character" w:customStyle="1" w:styleId="FooterChar">
    <w:name w:val="Footer Char"/>
    <w:basedOn w:val="DefaultParagraphFont"/>
    <w:link w:val="Footer"/>
    <w:uiPriority w:val="99"/>
    <w:rsid w:val="00CC696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2EF26-3C0E-4212-9BDE-53C0D4C52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Gartley, Deborah</cp:lastModifiedBy>
  <cp:revision>3</cp:revision>
  <dcterms:created xsi:type="dcterms:W3CDTF">2022-05-17T19:14:00Z</dcterms:created>
  <dcterms:modified xsi:type="dcterms:W3CDTF">2022-05-17T19:15:00Z</dcterms:modified>
</cp:coreProperties>
</file>